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FE96" w14:textId="77777777" w:rsidR="003A2479" w:rsidRDefault="003A2479">
      <w:pPr>
        <w:spacing w:after="78"/>
        <w:jc w:val="center"/>
        <w:rPr>
          <w:rFonts w:ascii="Times New Roman" w:eastAsia="方正小标宋简体" w:hAnsi="Times New Roman"/>
          <w:bCs/>
          <w:sz w:val="32"/>
          <w:szCs w:val="32"/>
        </w:rPr>
      </w:pPr>
    </w:p>
    <w:p w14:paraId="7F65923C" w14:textId="77777777" w:rsidR="003A2479" w:rsidRDefault="003A2479">
      <w:pPr>
        <w:pStyle w:val="af7"/>
        <w:spacing w:after="78"/>
        <w:rPr>
          <w:rFonts w:ascii="Times New Roman" w:eastAsia="方正小标宋简体" w:hAnsi="Times New Roman"/>
          <w:bCs/>
          <w:sz w:val="32"/>
          <w:szCs w:val="32"/>
        </w:rPr>
      </w:pPr>
    </w:p>
    <w:p w14:paraId="76A80E84" w14:textId="77777777" w:rsidR="003A2479" w:rsidRDefault="003A2479">
      <w:pPr>
        <w:pStyle w:val="af7"/>
        <w:spacing w:after="78"/>
        <w:rPr>
          <w:rFonts w:ascii="Times New Roman" w:eastAsia="方正小标宋简体" w:hAnsi="Times New Roman"/>
          <w:bCs/>
          <w:sz w:val="32"/>
          <w:szCs w:val="32"/>
        </w:rPr>
      </w:pPr>
    </w:p>
    <w:p w14:paraId="2841CE92" w14:textId="77777777" w:rsidR="003A2479" w:rsidRDefault="003A2479">
      <w:pPr>
        <w:spacing w:after="78"/>
        <w:jc w:val="center"/>
        <w:rPr>
          <w:rFonts w:ascii="Times New Roman" w:eastAsia="长城小" w:hAnsi="Times New Roman"/>
          <w:b/>
          <w:sz w:val="44"/>
          <w:szCs w:val="44"/>
        </w:rPr>
      </w:pPr>
    </w:p>
    <w:p w14:paraId="7F9E912D" w14:textId="77777777" w:rsidR="003A2479" w:rsidRDefault="003A2479">
      <w:pPr>
        <w:spacing w:after="78"/>
        <w:jc w:val="center"/>
        <w:rPr>
          <w:rFonts w:ascii="Times New Roman" w:eastAsia="长城小" w:hAnsi="Times New Roman"/>
          <w:b/>
          <w:sz w:val="44"/>
          <w:szCs w:val="44"/>
        </w:rPr>
      </w:pPr>
    </w:p>
    <w:p w14:paraId="013458E6" w14:textId="77777777" w:rsidR="003A2479" w:rsidRDefault="003A2479">
      <w:pPr>
        <w:spacing w:after="78"/>
        <w:jc w:val="center"/>
        <w:rPr>
          <w:rFonts w:ascii="Times New Roman" w:eastAsia="长城小" w:hAnsi="Times New Roman"/>
          <w:b/>
          <w:sz w:val="44"/>
          <w:szCs w:val="44"/>
        </w:rPr>
      </w:pPr>
    </w:p>
    <w:p w14:paraId="5043123F" w14:textId="77777777" w:rsidR="003A2479" w:rsidRDefault="003A2479">
      <w:pPr>
        <w:spacing w:after="78"/>
        <w:rPr>
          <w:rFonts w:ascii="Times New Roman" w:eastAsia="长城小" w:hAnsi="Times New Roman"/>
          <w:b/>
          <w:sz w:val="44"/>
          <w:szCs w:val="44"/>
        </w:rPr>
      </w:pPr>
    </w:p>
    <w:p w14:paraId="381FD88D" w14:textId="77777777" w:rsidR="003A2479" w:rsidRDefault="003A2479">
      <w:pPr>
        <w:spacing w:after="78"/>
        <w:jc w:val="center"/>
        <w:rPr>
          <w:rFonts w:ascii="Times New Roman" w:eastAsia="长城小" w:hAnsi="Times New Roman"/>
          <w:b/>
          <w:sz w:val="44"/>
          <w:szCs w:val="44"/>
        </w:rPr>
      </w:pPr>
    </w:p>
    <w:p w14:paraId="0895BFB5" w14:textId="54023E7C" w:rsidR="003A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73996FDA" w14:textId="281E765D" w:rsidR="003A2479" w:rsidRDefault="00483E28">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鼓风机房风管改造管道改造采购项目（第二次）</w:t>
      </w:r>
    </w:p>
    <w:p w14:paraId="6A94F6D8" w14:textId="77777777" w:rsidR="003A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FCEA764" w14:textId="77777777" w:rsidR="003A2479" w:rsidRDefault="003A2479">
      <w:pPr>
        <w:spacing w:after="78"/>
        <w:rPr>
          <w:rFonts w:ascii="Times New Roman" w:eastAsia="方正小标宋简体" w:hAnsi="Times New Roman"/>
          <w:sz w:val="32"/>
          <w:szCs w:val="32"/>
        </w:rPr>
      </w:pPr>
    </w:p>
    <w:p w14:paraId="65F888E2" w14:textId="77777777" w:rsidR="003A2479" w:rsidRDefault="003A2479">
      <w:pPr>
        <w:spacing w:after="78"/>
        <w:rPr>
          <w:rFonts w:ascii="Times New Roman" w:eastAsia="方正小标宋简体" w:hAnsi="Times New Roman"/>
          <w:sz w:val="32"/>
          <w:szCs w:val="32"/>
        </w:rPr>
      </w:pPr>
    </w:p>
    <w:p w14:paraId="0AA83320" w14:textId="77777777" w:rsidR="003A2479" w:rsidRDefault="003A2479">
      <w:pPr>
        <w:spacing w:after="78"/>
        <w:rPr>
          <w:rFonts w:ascii="Times New Roman" w:eastAsia="方正小标宋简体" w:hAnsi="Times New Roman"/>
          <w:sz w:val="32"/>
          <w:szCs w:val="32"/>
        </w:rPr>
      </w:pPr>
    </w:p>
    <w:p w14:paraId="71BE111D" w14:textId="77777777" w:rsidR="003A2479" w:rsidRDefault="003A2479">
      <w:pPr>
        <w:spacing w:after="78"/>
      </w:pPr>
    </w:p>
    <w:p w14:paraId="23A3721C" w14:textId="77777777" w:rsidR="003A2479" w:rsidRDefault="003A2479">
      <w:pPr>
        <w:spacing w:after="78"/>
        <w:rPr>
          <w:rFonts w:ascii="Times New Roman" w:eastAsia="方正小标宋简体" w:hAnsi="Times New Roman"/>
          <w:sz w:val="32"/>
          <w:szCs w:val="32"/>
        </w:rPr>
      </w:pPr>
    </w:p>
    <w:p w14:paraId="505D574A" w14:textId="77777777" w:rsidR="003A2479" w:rsidRDefault="003A2479">
      <w:pPr>
        <w:spacing w:after="78"/>
        <w:rPr>
          <w:rFonts w:ascii="Times New Roman" w:eastAsia="方正小标宋简体" w:hAnsi="Times New Roman"/>
          <w:sz w:val="32"/>
          <w:szCs w:val="32"/>
        </w:rPr>
      </w:pPr>
    </w:p>
    <w:p w14:paraId="27EA97C9" w14:textId="77777777" w:rsidR="003A2479" w:rsidRDefault="003A2479">
      <w:pPr>
        <w:pStyle w:val="a6"/>
        <w:rPr>
          <w:rFonts w:ascii="Times New Roman" w:eastAsia="方正小标宋简体" w:hAnsi="Times New Roman"/>
          <w:sz w:val="32"/>
          <w:szCs w:val="32"/>
        </w:rPr>
      </w:pPr>
    </w:p>
    <w:p w14:paraId="6DCDD50E" w14:textId="77777777" w:rsidR="003A2479" w:rsidRDefault="003A2479">
      <w:pPr>
        <w:spacing w:after="78"/>
      </w:pPr>
    </w:p>
    <w:p w14:paraId="0C736E87" w14:textId="77777777" w:rsidR="003A2479" w:rsidRDefault="003A2479">
      <w:pPr>
        <w:pStyle w:val="a6"/>
      </w:pPr>
    </w:p>
    <w:p w14:paraId="4363EF02"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BD501E1" w14:textId="77777777" w:rsidR="003A2479" w:rsidRDefault="003A2479">
      <w:pPr>
        <w:spacing w:after="78"/>
      </w:pPr>
    </w:p>
    <w:p w14:paraId="65B612FE" w14:textId="77777777" w:rsidR="003A2479"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150376AA" w14:textId="01BB85DF"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483E28">
        <w:rPr>
          <w:rFonts w:ascii="Times New Roman" w:eastAsia="仿宋_GB2312" w:hAnsi="Times New Roman" w:hint="eastAsia"/>
          <w:bCs/>
          <w:color w:val="000000"/>
          <w:sz w:val="32"/>
          <w:szCs w:val="32"/>
        </w:rPr>
        <w:t>鼓风机房风管改造管道改造采购项目（第二次）</w:t>
      </w:r>
      <w:r>
        <w:rPr>
          <w:rFonts w:ascii="Times New Roman" w:eastAsia="仿宋_GB2312" w:hAnsi="Times New Roman" w:hint="eastAsia"/>
          <w:bCs/>
          <w:color w:val="000000"/>
          <w:sz w:val="32"/>
          <w:szCs w:val="32"/>
        </w:rPr>
        <w:t>。</w:t>
      </w:r>
    </w:p>
    <w:p w14:paraId="40EC09CF" w14:textId="77777777"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43" w:type="pct"/>
        <w:tblInd w:w="113" w:type="dxa"/>
        <w:tblLook w:val="0000" w:firstRow="0" w:lastRow="0" w:firstColumn="0" w:lastColumn="0" w:noHBand="0" w:noVBand="0"/>
      </w:tblPr>
      <w:tblGrid>
        <w:gridCol w:w="880"/>
        <w:gridCol w:w="1869"/>
        <w:gridCol w:w="2957"/>
        <w:gridCol w:w="1386"/>
        <w:gridCol w:w="1275"/>
      </w:tblGrid>
      <w:tr w:rsidR="00F2010C" w:rsidRPr="00F2010C" w14:paraId="51DD0724" w14:textId="77777777" w:rsidTr="00472AB2">
        <w:trPr>
          <w:trHeight w:val="630"/>
          <w:tblHeader/>
        </w:trPr>
        <w:tc>
          <w:tcPr>
            <w:tcW w:w="525" w:type="pct"/>
            <w:tcBorders>
              <w:top w:val="single" w:sz="4" w:space="0" w:color="auto"/>
              <w:left w:val="single" w:sz="4" w:space="0" w:color="auto"/>
              <w:bottom w:val="single" w:sz="4" w:space="0" w:color="auto"/>
              <w:right w:val="single" w:sz="4" w:space="0" w:color="auto"/>
            </w:tcBorders>
            <w:vAlign w:val="center"/>
          </w:tcPr>
          <w:p w14:paraId="7D906A6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序号</w:t>
            </w:r>
          </w:p>
        </w:tc>
        <w:tc>
          <w:tcPr>
            <w:tcW w:w="1116" w:type="pct"/>
            <w:tcBorders>
              <w:top w:val="single" w:sz="4" w:space="0" w:color="auto"/>
              <w:left w:val="nil"/>
              <w:bottom w:val="single" w:sz="4" w:space="0" w:color="auto"/>
              <w:right w:val="single" w:sz="4" w:space="0" w:color="auto"/>
            </w:tcBorders>
            <w:vAlign w:val="center"/>
          </w:tcPr>
          <w:p w14:paraId="284F330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*名称</w:t>
            </w:r>
          </w:p>
        </w:tc>
        <w:tc>
          <w:tcPr>
            <w:tcW w:w="1766" w:type="pct"/>
            <w:tcBorders>
              <w:top w:val="single" w:sz="4" w:space="0" w:color="auto"/>
              <w:left w:val="nil"/>
              <w:bottom w:val="single" w:sz="4" w:space="0" w:color="auto"/>
              <w:right w:val="single" w:sz="4" w:space="0" w:color="auto"/>
            </w:tcBorders>
            <w:vAlign w:val="center"/>
          </w:tcPr>
          <w:p w14:paraId="0165A18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规格型号</w:t>
            </w:r>
          </w:p>
        </w:tc>
        <w:tc>
          <w:tcPr>
            <w:tcW w:w="828" w:type="pct"/>
            <w:tcBorders>
              <w:top w:val="single" w:sz="4" w:space="0" w:color="auto"/>
              <w:left w:val="nil"/>
              <w:bottom w:val="single" w:sz="4" w:space="0" w:color="auto"/>
              <w:right w:val="single" w:sz="4" w:space="0" w:color="auto"/>
            </w:tcBorders>
            <w:vAlign w:val="center"/>
          </w:tcPr>
          <w:p w14:paraId="32F2C044"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单位</w:t>
            </w:r>
          </w:p>
        </w:tc>
        <w:tc>
          <w:tcPr>
            <w:tcW w:w="762" w:type="pct"/>
            <w:tcBorders>
              <w:top w:val="single" w:sz="4" w:space="0" w:color="auto"/>
              <w:left w:val="nil"/>
              <w:bottom w:val="single" w:sz="4" w:space="0" w:color="auto"/>
              <w:right w:val="single" w:sz="4" w:space="0" w:color="auto"/>
            </w:tcBorders>
            <w:vAlign w:val="center"/>
          </w:tcPr>
          <w:p w14:paraId="25C6ACB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数量</w:t>
            </w:r>
          </w:p>
        </w:tc>
      </w:tr>
      <w:tr w:rsidR="00F2010C" w:rsidRPr="00F2010C" w14:paraId="0C814F3E"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2767CEAD" w14:textId="77777777" w:rsidR="00F2010C" w:rsidRPr="00F2010C" w:rsidRDefault="00F2010C" w:rsidP="00472AB2">
            <w:pPr>
              <w:widowControl/>
              <w:spacing w:after="78" w:line="300" w:lineRule="exact"/>
              <w:jc w:val="center"/>
              <w:rPr>
                <w:rFonts w:ascii="仿宋_GB2312" w:eastAsia="仿宋_GB2312"/>
              </w:rPr>
            </w:pPr>
            <w:r w:rsidRPr="00F2010C">
              <w:rPr>
                <w:rFonts w:ascii="仿宋_GB2312" w:eastAsia="仿宋_GB2312" w:hAnsi="仿宋" w:hint="eastAsia"/>
                <w:kern w:val="0"/>
                <w:sz w:val="28"/>
                <w:szCs w:val="28"/>
              </w:rPr>
              <w:t>1</w:t>
            </w:r>
          </w:p>
        </w:tc>
        <w:tc>
          <w:tcPr>
            <w:tcW w:w="1116" w:type="pct"/>
            <w:tcBorders>
              <w:top w:val="nil"/>
              <w:left w:val="nil"/>
              <w:bottom w:val="single" w:sz="4" w:space="0" w:color="auto"/>
              <w:right w:val="single" w:sz="4" w:space="0" w:color="auto"/>
            </w:tcBorders>
            <w:shd w:val="clear" w:color="auto" w:fill="auto"/>
            <w:vAlign w:val="center"/>
          </w:tcPr>
          <w:p w14:paraId="547095D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shd w:val="clear" w:color="auto" w:fill="auto"/>
            <w:vAlign w:val="center"/>
          </w:tcPr>
          <w:p w14:paraId="7E324960" w14:textId="517F6992"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w:t>
            </w:r>
            <w:r w:rsidR="00A3475C">
              <w:rPr>
                <w:rFonts w:ascii="仿宋_GB2312" w:eastAsia="仿宋_GB2312" w:hAnsi="仿宋" w:hint="eastAsia"/>
                <w:kern w:val="0"/>
                <w:sz w:val="28"/>
                <w:szCs w:val="28"/>
              </w:rPr>
              <w:t>700</w:t>
            </w:r>
            <w:r w:rsidRPr="00F2010C">
              <w:rPr>
                <w:rFonts w:ascii="仿宋_GB2312" w:eastAsia="仿宋_GB2312" w:hAnsi="仿宋" w:hint="eastAsia"/>
                <w:kern w:val="0"/>
                <w:sz w:val="28"/>
                <w:szCs w:val="28"/>
              </w:rPr>
              <w:t>*8</w:t>
            </w:r>
          </w:p>
          <w:p w14:paraId="6A35DF02"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w:t>
            </w:r>
            <w:r w:rsidRPr="00F2010C">
              <w:rPr>
                <w:rFonts w:ascii="仿宋_GB2312" w:eastAsia="仿宋_GB2312" w:hAnsi="仿宋_GB2312" w:cs="仿宋_GB2312" w:hint="eastAsia"/>
                <w:kern w:val="0"/>
                <w:sz w:val="28"/>
                <w:szCs w:val="28"/>
              </w:rPr>
              <w:lastRenderedPageBreak/>
              <w:t>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shd w:val="clear" w:color="000000" w:fill="FFFFFF"/>
            <w:vAlign w:val="center"/>
          </w:tcPr>
          <w:p w14:paraId="2FB948BD" w14:textId="77777777" w:rsidR="00F2010C" w:rsidRPr="00F2010C" w:rsidRDefault="00F2010C" w:rsidP="00472AB2">
            <w:pPr>
              <w:widowControl/>
              <w:spacing w:after="78" w:line="300" w:lineRule="exact"/>
              <w:jc w:val="center"/>
              <w:textAlignment w:val="center"/>
              <w:rPr>
                <w:rFonts w:ascii="仿宋_GB2312" w:eastAsia="仿宋_GB2312" w:hAnsi="宋体" w:cs="宋体" w:hint="eastAsia"/>
                <w:color w:val="000000"/>
                <w:sz w:val="18"/>
                <w:szCs w:val="18"/>
              </w:rPr>
            </w:pPr>
            <w:r w:rsidRPr="00F2010C">
              <w:rPr>
                <w:rFonts w:ascii="仿宋_GB2312" w:eastAsia="仿宋_GB2312" w:hAnsi="仿宋" w:hint="eastAsia"/>
                <w:kern w:val="0"/>
                <w:sz w:val="28"/>
                <w:szCs w:val="28"/>
              </w:rPr>
              <w:lastRenderedPageBreak/>
              <w:t>米</w:t>
            </w:r>
          </w:p>
        </w:tc>
        <w:tc>
          <w:tcPr>
            <w:tcW w:w="762" w:type="pct"/>
            <w:tcBorders>
              <w:top w:val="nil"/>
              <w:left w:val="nil"/>
              <w:bottom w:val="single" w:sz="4" w:space="0" w:color="auto"/>
              <w:right w:val="single" w:sz="4" w:space="0" w:color="auto"/>
            </w:tcBorders>
            <w:vAlign w:val="center"/>
          </w:tcPr>
          <w:p w14:paraId="72283B8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51</w:t>
            </w:r>
          </w:p>
        </w:tc>
      </w:tr>
      <w:tr w:rsidR="00F2010C" w:rsidRPr="00F2010C" w14:paraId="6EC3CE58"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57C9A7D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c>
          <w:tcPr>
            <w:tcW w:w="1116" w:type="pct"/>
            <w:tcBorders>
              <w:top w:val="nil"/>
              <w:left w:val="nil"/>
              <w:bottom w:val="single" w:sz="4" w:space="0" w:color="auto"/>
              <w:right w:val="single" w:sz="4" w:space="0" w:color="auto"/>
            </w:tcBorders>
            <w:shd w:val="clear" w:color="auto" w:fill="auto"/>
            <w:vAlign w:val="center"/>
          </w:tcPr>
          <w:p w14:paraId="6E396E7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shd w:val="clear" w:color="auto" w:fill="auto"/>
            <w:vAlign w:val="center"/>
          </w:tcPr>
          <w:p w14:paraId="2C4F0F37"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(1)材质及规格:空气管D720*8</w:t>
            </w:r>
          </w:p>
          <w:p w14:paraId="700777E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shd w:val="clear" w:color="000000" w:fill="FFFFFF"/>
            <w:vAlign w:val="center"/>
          </w:tcPr>
          <w:p w14:paraId="69910C8C" w14:textId="77777777" w:rsidR="00F2010C" w:rsidRPr="00F2010C" w:rsidRDefault="00F2010C" w:rsidP="00472AB2">
            <w:pPr>
              <w:widowControl/>
              <w:spacing w:after="78" w:line="300" w:lineRule="exact"/>
              <w:jc w:val="center"/>
              <w:textAlignment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米</w:t>
            </w:r>
          </w:p>
        </w:tc>
        <w:tc>
          <w:tcPr>
            <w:tcW w:w="762" w:type="pct"/>
            <w:tcBorders>
              <w:top w:val="nil"/>
              <w:left w:val="nil"/>
              <w:bottom w:val="single" w:sz="4" w:space="0" w:color="auto"/>
              <w:right w:val="single" w:sz="4" w:space="0" w:color="auto"/>
            </w:tcBorders>
            <w:vAlign w:val="center"/>
          </w:tcPr>
          <w:p w14:paraId="7C9B597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30.2</w:t>
            </w:r>
          </w:p>
        </w:tc>
      </w:tr>
      <w:tr w:rsidR="00F2010C" w:rsidRPr="00F2010C" w14:paraId="4A34EC1F"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68CFF51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3</w:t>
            </w:r>
          </w:p>
        </w:tc>
        <w:tc>
          <w:tcPr>
            <w:tcW w:w="1116" w:type="pct"/>
            <w:tcBorders>
              <w:top w:val="nil"/>
              <w:left w:val="nil"/>
              <w:bottom w:val="single" w:sz="4" w:space="0" w:color="auto"/>
              <w:right w:val="single" w:sz="4" w:space="0" w:color="auto"/>
            </w:tcBorders>
            <w:vAlign w:val="center"/>
          </w:tcPr>
          <w:p w14:paraId="0CFA353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vAlign w:val="center"/>
          </w:tcPr>
          <w:p w14:paraId="75D8723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(1)材质及规格:空气管D630*6</w:t>
            </w:r>
          </w:p>
          <w:p w14:paraId="0BA2B61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w:t>
            </w:r>
            <w:r w:rsidRPr="00F2010C">
              <w:rPr>
                <w:rFonts w:ascii="仿宋_GB2312" w:eastAsia="仿宋_GB2312" w:hAnsi="仿宋" w:hint="eastAsia"/>
                <w:kern w:val="0"/>
                <w:sz w:val="28"/>
                <w:szCs w:val="28"/>
              </w:rPr>
              <w:lastRenderedPageBreak/>
              <w:t>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vAlign w:val="center"/>
          </w:tcPr>
          <w:p w14:paraId="7C318CC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lastRenderedPageBreak/>
              <w:t>米</w:t>
            </w:r>
          </w:p>
        </w:tc>
        <w:tc>
          <w:tcPr>
            <w:tcW w:w="762" w:type="pct"/>
            <w:tcBorders>
              <w:top w:val="nil"/>
              <w:left w:val="nil"/>
              <w:bottom w:val="single" w:sz="4" w:space="0" w:color="auto"/>
              <w:right w:val="single" w:sz="4" w:space="0" w:color="auto"/>
            </w:tcBorders>
            <w:vAlign w:val="center"/>
          </w:tcPr>
          <w:p w14:paraId="13F21C5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38.5</w:t>
            </w:r>
          </w:p>
        </w:tc>
      </w:tr>
      <w:tr w:rsidR="00F2010C" w:rsidRPr="00F2010C" w14:paraId="27B7BE74"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6B5350E7"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4</w:t>
            </w:r>
          </w:p>
        </w:tc>
        <w:tc>
          <w:tcPr>
            <w:tcW w:w="1116" w:type="pct"/>
            <w:tcBorders>
              <w:top w:val="nil"/>
              <w:left w:val="nil"/>
              <w:bottom w:val="single" w:sz="4" w:space="0" w:color="auto"/>
              <w:right w:val="single" w:sz="4" w:space="0" w:color="auto"/>
            </w:tcBorders>
            <w:vAlign w:val="center"/>
          </w:tcPr>
          <w:p w14:paraId="7653A07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vAlign w:val="center"/>
          </w:tcPr>
          <w:p w14:paraId="0140848D"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(1)材质及规格:空气管D219*6</w:t>
            </w:r>
          </w:p>
          <w:p w14:paraId="2329BE10"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w:t>
            </w:r>
            <w:r w:rsidRPr="00F2010C">
              <w:rPr>
                <w:rFonts w:ascii="仿宋_GB2312" w:eastAsia="仿宋_GB2312" w:hAnsi="仿宋" w:hint="eastAsia"/>
                <w:kern w:val="0"/>
                <w:sz w:val="28"/>
                <w:szCs w:val="28"/>
              </w:rPr>
              <w:lastRenderedPageBreak/>
              <w:t>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vAlign w:val="center"/>
          </w:tcPr>
          <w:p w14:paraId="136D1F1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lastRenderedPageBreak/>
              <w:t>米</w:t>
            </w:r>
          </w:p>
        </w:tc>
        <w:tc>
          <w:tcPr>
            <w:tcW w:w="762" w:type="pct"/>
            <w:tcBorders>
              <w:top w:val="nil"/>
              <w:left w:val="nil"/>
              <w:bottom w:val="single" w:sz="4" w:space="0" w:color="auto"/>
              <w:right w:val="single" w:sz="4" w:space="0" w:color="auto"/>
            </w:tcBorders>
            <w:vAlign w:val="center"/>
          </w:tcPr>
          <w:p w14:paraId="5C4D977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1F84FA2A"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4F12359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c>
          <w:tcPr>
            <w:tcW w:w="1116" w:type="pct"/>
            <w:tcBorders>
              <w:top w:val="nil"/>
              <w:left w:val="nil"/>
              <w:bottom w:val="single" w:sz="4" w:space="0" w:color="auto"/>
              <w:right w:val="single" w:sz="4" w:space="0" w:color="auto"/>
            </w:tcBorders>
            <w:shd w:val="clear" w:color="auto" w:fill="auto"/>
            <w:vAlign w:val="center"/>
          </w:tcPr>
          <w:p w14:paraId="089FC13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沟槽开挖</w:t>
            </w:r>
          </w:p>
        </w:tc>
        <w:tc>
          <w:tcPr>
            <w:tcW w:w="1766" w:type="pct"/>
            <w:tcBorders>
              <w:top w:val="nil"/>
              <w:left w:val="nil"/>
              <w:bottom w:val="single" w:sz="4" w:space="0" w:color="auto"/>
              <w:right w:val="single" w:sz="4" w:space="0" w:color="auto"/>
            </w:tcBorders>
            <w:shd w:val="clear" w:color="auto" w:fill="auto"/>
            <w:vAlign w:val="center"/>
          </w:tcPr>
          <w:p w14:paraId="73C369FC"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(1)土壤类别:沟槽开挖</w:t>
            </w:r>
          </w:p>
          <w:p w14:paraId="2AC5EC0C"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(2)挖土深度:1.5m</w:t>
            </w:r>
          </w:p>
        </w:tc>
        <w:tc>
          <w:tcPr>
            <w:tcW w:w="828" w:type="pct"/>
            <w:tcBorders>
              <w:top w:val="nil"/>
              <w:left w:val="nil"/>
              <w:bottom w:val="single" w:sz="4" w:space="0" w:color="auto"/>
              <w:right w:val="single" w:sz="4" w:space="0" w:color="auto"/>
            </w:tcBorders>
            <w:shd w:val="clear" w:color="auto" w:fill="auto"/>
            <w:vAlign w:val="center"/>
          </w:tcPr>
          <w:p w14:paraId="05FD59C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w:t>
            </w:r>
            <w:r w:rsidRPr="00F2010C">
              <w:rPr>
                <w:rFonts w:ascii="Calibri" w:eastAsia="仿宋_GB2312" w:hAnsi="Calibri" w:cs="Calibri"/>
                <w:kern w:val="0"/>
                <w:sz w:val="28"/>
                <w:szCs w:val="28"/>
              </w:rPr>
              <w:t>³</w:t>
            </w:r>
          </w:p>
        </w:tc>
        <w:tc>
          <w:tcPr>
            <w:tcW w:w="762" w:type="pct"/>
            <w:tcBorders>
              <w:top w:val="nil"/>
              <w:left w:val="nil"/>
              <w:bottom w:val="single" w:sz="4" w:space="0" w:color="auto"/>
              <w:right w:val="single" w:sz="4" w:space="0" w:color="auto"/>
            </w:tcBorders>
            <w:shd w:val="clear" w:color="000000" w:fill="FFFFFF"/>
            <w:vAlign w:val="center"/>
          </w:tcPr>
          <w:p w14:paraId="636B1EA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77.04</w:t>
            </w:r>
          </w:p>
        </w:tc>
      </w:tr>
      <w:tr w:rsidR="00F2010C" w:rsidRPr="00F2010C" w14:paraId="19E27294"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4B7DE7E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6</w:t>
            </w:r>
          </w:p>
        </w:tc>
        <w:tc>
          <w:tcPr>
            <w:tcW w:w="1116" w:type="pct"/>
            <w:tcBorders>
              <w:top w:val="nil"/>
              <w:left w:val="nil"/>
              <w:bottom w:val="single" w:sz="4" w:space="0" w:color="auto"/>
              <w:right w:val="single" w:sz="4" w:space="0" w:color="auto"/>
            </w:tcBorders>
            <w:shd w:val="clear" w:color="auto" w:fill="auto"/>
            <w:vAlign w:val="center"/>
          </w:tcPr>
          <w:p w14:paraId="3835C60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土方外运</w:t>
            </w:r>
          </w:p>
        </w:tc>
        <w:tc>
          <w:tcPr>
            <w:tcW w:w="1766" w:type="pct"/>
            <w:tcBorders>
              <w:top w:val="nil"/>
              <w:left w:val="nil"/>
              <w:bottom w:val="single" w:sz="4" w:space="0" w:color="auto"/>
              <w:right w:val="single" w:sz="4" w:space="0" w:color="auto"/>
            </w:tcBorders>
            <w:shd w:val="clear" w:color="auto" w:fill="auto"/>
            <w:vAlign w:val="center"/>
          </w:tcPr>
          <w:p w14:paraId="01FA0CB4"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(1)废弃料品种:弃土</w:t>
            </w:r>
          </w:p>
          <w:p w14:paraId="70C5FDED"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(2)运距:35km</w:t>
            </w:r>
          </w:p>
        </w:tc>
        <w:tc>
          <w:tcPr>
            <w:tcW w:w="828" w:type="pct"/>
            <w:tcBorders>
              <w:top w:val="nil"/>
              <w:left w:val="nil"/>
              <w:bottom w:val="single" w:sz="4" w:space="0" w:color="auto"/>
              <w:right w:val="single" w:sz="4" w:space="0" w:color="auto"/>
            </w:tcBorders>
            <w:shd w:val="clear" w:color="auto" w:fill="auto"/>
            <w:vAlign w:val="center"/>
          </w:tcPr>
          <w:p w14:paraId="76AB513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w:t>
            </w:r>
            <w:r w:rsidRPr="00F2010C">
              <w:rPr>
                <w:rFonts w:ascii="Calibri" w:eastAsia="仿宋_GB2312" w:hAnsi="Calibri" w:cs="Calibri"/>
                <w:kern w:val="0"/>
                <w:sz w:val="28"/>
                <w:szCs w:val="28"/>
              </w:rPr>
              <w:t>³</w:t>
            </w:r>
          </w:p>
        </w:tc>
        <w:tc>
          <w:tcPr>
            <w:tcW w:w="762" w:type="pct"/>
            <w:tcBorders>
              <w:top w:val="nil"/>
              <w:left w:val="nil"/>
              <w:bottom w:val="single" w:sz="4" w:space="0" w:color="auto"/>
              <w:right w:val="single" w:sz="4" w:space="0" w:color="auto"/>
            </w:tcBorders>
            <w:shd w:val="clear" w:color="000000" w:fill="FFFFFF"/>
            <w:vAlign w:val="center"/>
          </w:tcPr>
          <w:p w14:paraId="25571C3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104</w:t>
            </w:r>
          </w:p>
        </w:tc>
      </w:tr>
      <w:tr w:rsidR="00F2010C" w:rsidRPr="00F2010C" w14:paraId="4DA30BA6"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F52504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7</w:t>
            </w:r>
          </w:p>
        </w:tc>
        <w:tc>
          <w:tcPr>
            <w:tcW w:w="1116" w:type="pct"/>
            <w:tcBorders>
              <w:top w:val="nil"/>
              <w:left w:val="nil"/>
              <w:bottom w:val="single" w:sz="4" w:space="0" w:color="auto"/>
              <w:right w:val="single" w:sz="4" w:space="0" w:color="auto"/>
            </w:tcBorders>
            <w:vAlign w:val="center"/>
          </w:tcPr>
          <w:p w14:paraId="33DDF28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砂</w:t>
            </w:r>
            <w:proofErr w:type="gramEnd"/>
            <w:r w:rsidRPr="00F2010C">
              <w:rPr>
                <w:rFonts w:ascii="仿宋_GB2312" w:eastAsia="仿宋_GB2312" w:hAnsi="仿宋" w:hint="eastAsia"/>
                <w:kern w:val="0"/>
                <w:sz w:val="28"/>
                <w:szCs w:val="28"/>
              </w:rPr>
              <w:t>垫层</w:t>
            </w:r>
          </w:p>
        </w:tc>
        <w:tc>
          <w:tcPr>
            <w:tcW w:w="1766" w:type="pct"/>
            <w:tcBorders>
              <w:top w:val="nil"/>
              <w:left w:val="nil"/>
              <w:bottom w:val="single" w:sz="4" w:space="0" w:color="auto"/>
              <w:right w:val="single" w:sz="4" w:space="0" w:color="auto"/>
            </w:tcBorders>
            <w:vAlign w:val="center"/>
          </w:tcPr>
          <w:p w14:paraId="64AE1D3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(1)石料规格:砾石</w:t>
            </w:r>
            <w:proofErr w:type="gramStart"/>
            <w:r w:rsidRPr="00F2010C">
              <w:rPr>
                <w:rFonts w:ascii="仿宋_GB2312" w:eastAsia="仿宋_GB2312" w:hAnsi="仿宋" w:hint="eastAsia"/>
                <w:kern w:val="0"/>
                <w:sz w:val="28"/>
                <w:szCs w:val="28"/>
              </w:rPr>
              <w:t>砂</w:t>
            </w:r>
            <w:proofErr w:type="gramEnd"/>
            <w:r w:rsidRPr="00F2010C">
              <w:rPr>
                <w:rFonts w:ascii="仿宋_GB2312" w:eastAsia="仿宋_GB2312" w:hAnsi="仿宋" w:hint="eastAsia"/>
                <w:kern w:val="0"/>
                <w:sz w:val="28"/>
                <w:szCs w:val="28"/>
              </w:rPr>
              <w:t>垫层</w:t>
            </w:r>
          </w:p>
          <w:p w14:paraId="06A42166"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(2)厚度:67*1*0.3</w:t>
            </w:r>
          </w:p>
        </w:tc>
        <w:tc>
          <w:tcPr>
            <w:tcW w:w="828" w:type="pct"/>
            <w:tcBorders>
              <w:top w:val="nil"/>
              <w:left w:val="nil"/>
              <w:bottom w:val="single" w:sz="4" w:space="0" w:color="auto"/>
              <w:right w:val="single" w:sz="4" w:space="0" w:color="auto"/>
            </w:tcBorders>
            <w:vAlign w:val="center"/>
          </w:tcPr>
          <w:p w14:paraId="61A20C0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w:t>
            </w:r>
            <w:r w:rsidRPr="00F2010C">
              <w:rPr>
                <w:rFonts w:ascii="Calibri" w:eastAsia="仿宋_GB2312" w:hAnsi="Calibri" w:cs="Calibri"/>
                <w:kern w:val="0"/>
                <w:sz w:val="28"/>
                <w:szCs w:val="28"/>
              </w:rPr>
              <w:t>³</w:t>
            </w:r>
          </w:p>
        </w:tc>
        <w:tc>
          <w:tcPr>
            <w:tcW w:w="762" w:type="pct"/>
            <w:tcBorders>
              <w:top w:val="nil"/>
              <w:left w:val="nil"/>
              <w:bottom w:val="single" w:sz="4" w:space="0" w:color="auto"/>
              <w:right w:val="single" w:sz="4" w:space="0" w:color="auto"/>
            </w:tcBorders>
            <w:vAlign w:val="center"/>
          </w:tcPr>
          <w:p w14:paraId="20B4A82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9.63</w:t>
            </w:r>
          </w:p>
        </w:tc>
      </w:tr>
      <w:tr w:rsidR="00F2010C" w:rsidRPr="00F2010C" w14:paraId="3ACC63C2" w14:textId="77777777" w:rsidTr="00472AB2">
        <w:trPr>
          <w:trHeight w:val="639"/>
        </w:trPr>
        <w:tc>
          <w:tcPr>
            <w:tcW w:w="525" w:type="pct"/>
            <w:tcBorders>
              <w:top w:val="nil"/>
              <w:left w:val="single" w:sz="4" w:space="0" w:color="auto"/>
              <w:bottom w:val="single" w:sz="4" w:space="0" w:color="auto"/>
              <w:right w:val="single" w:sz="4" w:space="0" w:color="auto"/>
            </w:tcBorders>
            <w:shd w:val="clear" w:color="auto" w:fill="auto"/>
            <w:vAlign w:val="center"/>
          </w:tcPr>
          <w:p w14:paraId="0302BD5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8</w:t>
            </w:r>
          </w:p>
        </w:tc>
        <w:tc>
          <w:tcPr>
            <w:tcW w:w="1116" w:type="pct"/>
            <w:tcBorders>
              <w:top w:val="nil"/>
              <w:left w:val="nil"/>
              <w:bottom w:val="single" w:sz="4" w:space="0" w:color="auto"/>
              <w:right w:val="single" w:sz="4" w:space="0" w:color="auto"/>
            </w:tcBorders>
            <w:shd w:val="clear" w:color="auto" w:fill="auto"/>
            <w:vAlign w:val="center"/>
          </w:tcPr>
          <w:p w14:paraId="1B268AE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法兰蝶阀</w:t>
            </w:r>
          </w:p>
        </w:tc>
        <w:tc>
          <w:tcPr>
            <w:tcW w:w="1766" w:type="pct"/>
            <w:tcBorders>
              <w:top w:val="nil"/>
              <w:left w:val="nil"/>
              <w:bottom w:val="single" w:sz="4" w:space="0" w:color="auto"/>
              <w:right w:val="single" w:sz="4" w:space="0" w:color="auto"/>
            </w:tcBorders>
            <w:shd w:val="clear" w:color="auto" w:fill="auto"/>
            <w:vAlign w:val="center"/>
          </w:tcPr>
          <w:p w14:paraId="30AA65C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(1)种类:法兰蝶阀</w:t>
            </w:r>
          </w:p>
          <w:p w14:paraId="141063A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tc>
        <w:tc>
          <w:tcPr>
            <w:tcW w:w="828" w:type="pct"/>
            <w:tcBorders>
              <w:top w:val="nil"/>
              <w:left w:val="nil"/>
              <w:bottom w:val="single" w:sz="4" w:space="0" w:color="auto"/>
              <w:right w:val="single" w:sz="4" w:space="0" w:color="auto"/>
            </w:tcBorders>
            <w:shd w:val="clear" w:color="000000" w:fill="FFFFFF"/>
            <w:vAlign w:val="center"/>
          </w:tcPr>
          <w:p w14:paraId="53CCEDDD" w14:textId="77777777" w:rsidR="00F2010C" w:rsidRPr="00F2010C" w:rsidRDefault="00F2010C" w:rsidP="00472AB2">
            <w:pPr>
              <w:widowControl/>
              <w:spacing w:after="78" w:line="300" w:lineRule="exact"/>
              <w:jc w:val="center"/>
              <w:textAlignment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77CE277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555FC01D" w14:textId="77777777" w:rsidTr="00472AB2">
        <w:trPr>
          <w:trHeight w:val="639"/>
        </w:trPr>
        <w:tc>
          <w:tcPr>
            <w:tcW w:w="525" w:type="pct"/>
            <w:tcBorders>
              <w:top w:val="nil"/>
              <w:left w:val="single" w:sz="4" w:space="0" w:color="auto"/>
              <w:bottom w:val="single" w:sz="4" w:space="0" w:color="auto"/>
              <w:right w:val="single" w:sz="4" w:space="0" w:color="auto"/>
            </w:tcBorders>
            <w:shd w:val="clear" w:color="auto" w:fill="auto"/>
            <w:vAlign w:val="center"/>
          </w:tcPr>
          <w:p w14:paraId="4E1BE26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w:t>
            </w:r>
          </w:p>
        </w:tc>
        <w:tc>
          <w:tcPr>
            <w:tcW w:w="1116" w:type="pct"/>
            <w:tcBorders>
              <w:top w:val="nil"/>
              <w:left w:val="nil"/>
              <w:bottom w:val="single" w:sz="4" w:space="0" w:color="auto"/>
              <w:right w:val="single" w:sz="4" w:space="0" w:color="auto"/>
            </w:tcBorders>
            <w:shd w:val="clear" w:color="auto" w:fill="auto"/>
            <w:vAlign w:val="center"/>
          </w:tcPr>
          <w:p w14:paraId="1EC9EDA7"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法兰伸缩器</w:t>
            </w:r>
          </w:p>
        </w:tc>
        <w:tc>
          <w:tcPr>
            <w:tcW w:w="1766" w:type="pct"/>
            <w:tcBorders>
              <w:top w:val="nil"/>
              <w:left w:val="nil"/>
              <w:bottom w:val="single" w:sz="4" w:space="0" w:color="auto"/>
              <w:right w:val="single" w:sz="4" w:space="0" w:color="auto"/>
            </w:tcBorders>
            <w:shd w:val="clear" w:color="auto" w:fill="auto"/>
            <w:vAlign w:val="center"/>
          </w:tcPr>
          <w:p w14:paraId="43AEDDC9"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(1)规格:法兰伸缩器DN700</w:t>
            </w:r>
          </w:p>
        </w:tc>
        <w:tc>
          <w:tcPr>
            <w:tcW w:w="828" w:type="pct"/>
            <w:tcBorders>
              <w:top w:val="nil"/>
              <w:left w:val="nil"/>
              <w:bottom w:val="single" w:sz="4" w:space="0" w:color="auto"/>
              <w:right w:val="single" w:sz="4" w:space="0" w:color="auto"/>
            </w:tcBorders>
            <w:shd w:val="clear" w:color="000000" w:fill="FFFFFF"/>
            <w:vAlign w:val="center"/>
          </w:tcPr>
          <w:p w14:paraId="267F31C0" w14:textId="77777777" w:rsidR="00F2010C" w:rsidRPr="00F2010C" w:rsidRDefault="00F2010C" w:rsidP="00472AB2">
            <w:pPr>
              <w:widowControl/>
              <w:spacing w:after="78" w:line="300" w:lineRule="exact"/>
              <w:jc w:val="center"/>
              <w:textAlignment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78A4626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1AAD4A67" w14:textId="77777777" w:rsidTr="00472AB2">
        <w:trPr>
          <w:trHeight w:val="639"/>
        </w:trPr>
        <w:tc>
          <w:tcPr>
            <w:tcW w:w="525" w:type="pct"/>
            <w:tcBorders>
              <w:top w:val="nil"/>
              <w:left w:val="single" w:sz="4" w:space="0" w:color="auto"/>
              <w:bottom w:val="single" w:sz="4" w:space="0" w:color="auto"/>
              <w:right w:val="single" w:sz="4" w:space="0" w:color="auto"/>
            </w:tcBorders>
            <w:shd w:val="clear" w:color="auto" w:fill="auto"/>
            <w:vAlign w:val="center"/>
          </w:tcPr>
          <w:p w14:paraId="555A097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10</w:t>
            </w:r>
          </w:p>
        </w:tc>
        <w:tc>
          <w:tcPr>
            <w:tcW w:w="1116" w:type="pct"/>
            <w:tcBorders>
              <w:top w:val="nil"/>
              <w:left w:val="nil"/>
              <w:bottom w:val="single" w:sz="4" w:space="0" w:color="auto"/>
              <w:right w:val="single" w:sz="4" w:space="0" w:color="auto"/>
            </w:tcBorders>
            <w:shd w:val="clear" w:color="auto" w:fill="auto"/>
            <w:vAlign w:val="center"/>
          </w:tcPr>
          <w:p w14:paraId="7A2976B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90°弯头</w:t>
            </w:r>
          </w:p>
        </w:tc>
        <w:tc>
          <w:tcPr>
            <w:tcW w:w="1766" w:type="pct"/>
            <w:tcBorders>
              <w:top w:val="nil"/>
              <w:left w:val="nil"/>
              <w:bottom w:val="single" w:sz="4" w:space="0" w:color="auto"/>
              <w:right w:val="single" w:sz="4" w:space="0" w:color="auto"/>
            </w:tcBorders>
            <w:shd w:val="clear" w:color="auto" w:fill="auto"/>
            <w:vAlign w:val="center"/>
          </w:tcPr>
          <w:p w14:paraId="23BC209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(1)种类:90°弯头</w:t>
            </w:r>
          </w:p>
          <w:p w14:paraId="033A7602"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(2)材质及规格:DN900</w:t>
            </w:r>
          </w:p>
        </w:tc>
        <w:tc>
          <w:tcPr>
            <w:tcW w:w="828" w:type="pct"/>
            <w:tcBorders>
              <w:top w:val="nil"/>
              <w:left w:val="nil"/>
              <w:bottom w:val="single" w:sz="4" w:space="0" w:color="auto"/>
              <w:right w:val="single" w:sz="4" w:space="0" w:color="auto"/>
            </w:tcBorders>
            <w:shd w:val="clear" w:color="000000" w:fill="FFFFFF"/>
            <w:vAlign w:val="center"/>
          </w:tcPr>
          <w:p w14:paraId="74CDCC97" w14:textId="77777777" w:rsidR="00F2010C" w:rsidRPr="00F2010C" w:rsidRDefault="00F2010C" w:rsidP="00472AB2">
            <w:pPr>
              <w:widowControl/>
              <w:spacing w:after="78" w:line="300" w:lineRule="exact"/>
              <w:jc w:val="center"/>
              <w:textAlignment w:val="center"/>
              <w:rPr>
                <w:rFonts w:ascii="仿宋_GB2312" w:eastAsia="仿宋_GB2312" w:hAnsi="宋体" w:cs="宋体" w:hint="eastAsia"/>
                <w:color w:val="000000"/>
                <w:sz w:val="18"/>
                <w:szCs w:val="1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162EC0F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r>
      <w:tr w:rsidR="00F2010C" w:rsidRPr="00F2010C" w14:paraId="52D65FBD"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050C0B4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11</w:t>
            </w:r>
          </w:p>
        </w:tc>
        <w:tc>
          <w:tcPr>
            <w:tcW w:w="1116" w:type="pct"/>
            <w:tcBorders>
              <w:top w:val="nil"/>
              <w:left w:val="nil"/>
              <w:bottom w:val="single" w:sz="4" w:space="0" w:color="auto"/>
              <w:right w:val="single" w:sz="4" w:space="0" w:color="auto"/>
            </w:tcBorders>
            <w:vAlign w:val="center"/>
          </w:tcPr>
          <w:p w14:paraId="3A18EBD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正三通</w:t>
            </w:r>
          </w:p>
        </w:tc>
        <w:tc>
          <w:tcPr>
            <w:tcW w:w="1766" w:type="pct"/>
            <w:tcBorders>
              <w:top w:val="nil"/>
              <w:left w:val="nil"/>
              <w:bottom w:val="single" w:sz="4" w:space="0" w:color="auto"/>
              <w:right w:val="single" w:sz="4" w:space="0" w:color="auto"/>
            </w:tcBorders>
            <w:vAlign w:val="center"/>
          </w:tcPr>
          <w:p w14:paraId="691D9E61"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(1)种类:正三通</w:t>
            </w:r>
          </w:p>
          <w:p w14:paraId="3051DD4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tc>
        <w:tc>
          <w:tcPr>
            <w:tcW w:w="828" w:type="pct"/>
            <w:tcBorders>
              <w:top w:val="nil"/>
              <w:left w:val="nil"/>
              <w:bottom w:val="single" w:sz="4" w:space="0" w:color="auto"/>
              <w:right w:val="single" w:sz="4" w:space="0" w:color="auto"/>
            </w:tcBorders>
            <w:vAlign w:val="center"/>
          </w:tcPr>
          <w:p w14:paraId="4FA3F30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FAEE00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58177F91"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0523A9A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12</w:t>
            </w:r>
          </w:p>
        </w:tc>
        <w:tc>
          <w:tcPr>
            <w:tcW w:w="1116" w:type="pct"/>
            <w:tcBorders>
              <w:top w:val="nil"/>
              <w:left w:val="nil"/>
              <w:bottom w:val="single" w:sz="4" w:space="0" w:color="auto"/>
              <w:right w:val="single" w:sz="4" w:space="0" w:color="auto"/>
            </w:tcBorders>
            <w:vAlign w:val="center"/>
          </w:tcPr>
          <w:p w14:paraId="44305D4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90°弯头</w:t>
            </w:r>
          </w:p>
        </w:tc>
        <w:tc>
          <w:tcPr>
            <w:tcW w:w="1766" w:type="pct"/>
            <w:tcBorders>
              <w:top w:val="nil"/>
              <w:left w:val="nil"/>
              <w:bottom w:val="single" w:sz="4" w:space="0" w:color="auto"/>
              <w:right w:val="single" w:sz="4" w:space="0" w:color="auto"/>
            </w:tcBorders>
            <w:vAlign w:val="center"/>
          </w:tcPr>
          <w:p w14:paraId="0E7694E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(1)种类:90°弯头</w:t>
            </w:r>
          </w:p>
          <w:p w14:paraId="763B394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tc>
        <w:tc>
          <w:tcPr>
            <w:tcW w:w="828" w:type="pct"/>
            <w:tcBorders>
              <w:top w:val="nil"/>
              <w:left w:val="nil"/>
              <w:bottom w:val="single" w:sz="4" w:space="0" w:color="auto"/>
              <w:right w:val="single" w:sz="4" w:space="0" w:color="auto"/>
            </w:tcBorders>
            <w:vAlign w:val="center"/>
          </w:tcPr>
          <w:p w14:paraId="5911776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0E1F0BE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r>
      <w:tr w:rsidR="00F2010C" w:rsidRPr="00F2010C" w14:paraId="48966000"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885CCC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13</w:t>
            </w:r>
          </w:p>
        </w:tc>
        <w:tc>
          <w:tcPr>
            <w:tcW w:w="1116" w:type="pct"/>
            <w:tcBorders>
              <w:top w:val="nil"/>
              <w:left w:val="nil"/>
              <w:bottom w:val="single" w:sz="4" w:space="0" w:color="auto"/>
              <w:right w:val="single" w:sz="4" w:space="0" w:color="auto"/>
            </w:tcBorders>
            <w:vAlign w:val="center"/>
          </w:tcPr>
          <w:p w14:paraId="600E6FE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同心</w:t>
            </w:r>
            <w:proofErr w:type="gramStart"/>
            <w:r w:rsidRPr="00F2010C">
              <w:rPr>
                <w:rFonts w:ascii="仿宋_GB2312" w:eastAsia="仿宋_GB2312" w:hAnsi="仿宋" w:hint="eastAsia"/>
                <w:kern w:val="0"/>
                <w:sz w:val="28"/>
                <w:szCs w:val="28"/>
              </w:rPr>
              <w:t>异径管</w:t>
            </w:r>
            <w:proofErr w:type="gramEnd"/>
          </w:p>
        </w:tc>
        <w:tc>
          <w:tcPr>
            <w:tcW w:w="1766" w:type="pct"/>
            <w:tcBorders>
              <w:top w:val="nil"/>
              <w:left w:val="nil"/>
              <w:bottom w:val="single" w:sz="4" w:space="0" w:color="auto"/>
              <w:right w:val="single" w:sz="4" w:space="0" w:color="auto"/>
            </w:tcBorders>
            <w:vAlign w:val="center"/>
          </w:tcPr>
          <w:p w14:paraId="24E79077"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(1)种类:同心</w:t>
            </w:r>
            <w:proofErr w:type="gramStart"/>
            <w:r w:rsidRPr="00F2010C">
              <w:rPr>
                <w:rFonts w:ascii="仿宋_GB2312" w:eastAsia="仿宋_GB2312" w:hAnsi="仿宋" w:hint="eastAsia"/>
                <w:kern w:val="0"/>
                <w:sz w:val="28"/>
                <w:szCs w:val="28"/>
              </w:rPr>
              <w:t>异径管</w:t>
            </w:r>
            <w:proofErr w:type="gramEnd"/>
          </w:p>
          <w:p w14:paraId="629DEAC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(2)材质及规格:DN900/700</w:t>
            </w:r>
          </w:p>
        </w:tc>
        <w:tc>
          <w:tcPr>
            <w:tcW w:w="828" w:type="pct"/>
            <w:tcBorders>
              <w:top w:val="nil"/>
              <w:left w:val="nil"/>
              <w:bottom w:val="single" w:sz="4" w:space="0" w:color="auto"/>
              <w:right w:val="single" w:sz="4" w:space="0" w:color="auto"/>
            </w:tcBorders>
            <w:vAlign w:val="center"/>
          </w:tcPr>
          <w:p w14:paraId="5F442A4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51603A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207C66F6"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4BEDCD6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14</w:t>
            </w:r>
          </w:p>
        </w:tc>
        <w:tc>
          <w:tcPr>
            <w:tcW w:w="1116" w:type="pct"/>
            <w:tcBorders>
              <w:top w:val="nil"/>
              <w:left w:val="nil"/>
              <w:bottom w:val="single" w:sz="4" w:space="0" w:color="auto"/>
              <w:right w:val="single" w:sz="4" w:space="0" w:color="auto"/>
            </w:tcBorders>
            <w:vAlign w:val="center"/>
          </w:tcPr>
          <w:p w14:paraId="7CED7D0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同心</w:t>
            </w:r>
            <w:proofErr w:type="gramStart"/>
            <w:r w:rsidRPr="00F2010C">
              <w:rPr>
                <w:rFonts w:ascii="仿宋_GB2312" w:eastAsia="仿宋_GB2312" w:hAnsi="仿宋" w:hint="eastAsia"/>
                <w:kern w:val="0"/>
                <w:sz w:val="28"/>
                <w:szCs w:val="28"/>
              </w:rPr>
              <w:t>异径管</w:t>
            </w:r>
            <w:proofErr w:type="gramEnd"/>
          </w:p>
        </w:tc>
        <w:tc>
          <w:tcPr>
            <w:tcW w:w="1766" w:type="pct"/>
            <w:tcBorders>
              <w:top w:val="nil"/>
              <w:left w:val="nil"/>
              <w:bottom w:val="single" w:sz="4" w:space="0" w:color="auto"/>
              <w:right w:val="single" w:sz="4" w:space="0" w:color="auto"/>
            </w:tcBorders>
            <w:vAlign w:val="center"/>
          </w:tcPr>
          <w:p w14:paraId="3DE2272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(1)种类:同心</w:t>
            </w:r>
            <w:proofErr w:type="gramStart"/>
            <w:r w:rsidRPr="00F2010C">
              <w:rPr>
                <w:rFonts w:ascii="仿宋_GB2312" w:eastAsia="仿宋_GB2312" w:hAnsi="仿宋" w:hint="eastAsia"/>
                <w:kern w:val="0"/>
                <w:sz w:val="28"/>
                <w:szCs w:val="28"/>
              </w:rPr>
              <w:t>异径管</w:t>
            </w:r>
            <w:proofErr w:type="gramEnd"/>
          </w:p>
          <w:p w14:paraId="280499D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(2)材质及规格:DN700/600</w:t>
            </w:r>
          </w:p>
        </w:tc>
        <w:tc>
          <w:tcPr>
            <w:tcW w:w="828" w:type="pct"/>
            <w:tcBorders>
              <w:top w:val="nil"/>
              <w:left w:val="nil"/>
              <w:bottom w:val="single" w:sz="4" w:space="0" w:color="auto"/>
              <w:right w:val="single" w:sz="4" w:space="0" w:color="auto"/>
            </w:tcBorders>
            <w:vAlign w:val="center"/>
          </w:tcPr>
          <w:p w14:paraId="538FDB4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0DBEF6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57E35128"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5F86C0B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15</w:t>
            </w:r>
          </w:p>
        </w:tc>
        <w:tc>
          <w:tcPr>
            <w:tcW w:w="1116" w:type="pct"/>
            <w:tcBorders>
              <w:top w:val="nil"/>
              <w:left w:val="nil"/>
              <w:bottom w:val="single" w:sz="4" w:space="0" w:color="auto"/>
              <w:right w:val="single" w:sz="4" w:space="0" w:color="auto"/>
            </w:tcBorders>
            <w:vAlign w:val="center"/>
          </w:tcPr>
          <w:p w14:paraId="4F9BDBA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正三通</w:t>
            </w:r>
          </w:p>
        </w:tc>
        <w:tc>
          <w:tcPr>
            <w:tcW w:w="1766" w:type="pct"/>
            <w:tcBorders>
              <w:top w:val="nil"/>
              <w:left w:val="nil"/>
              <w:bottom w:val="single" w:sz="4" w:space="0" w:color="auto"/>
              <w:right w:val="single" w:sz="4" w:space="0" w:color="auto"/>
            </w:tcBorders>
            <w:vAlign w:val="center"/>
          </w:tcPr>
          <w:p w14:paraId="2947B30D"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(1)种类:正三通</w:t>
            </w:r>
          </w:p>
          <w:p w14:paraId="3EACB17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(2)材质及规格:DN600</w:t>
            </w:r>
          </w:p>
        </w:tc>
        <w:tc>
          <w:tcPr>
            <w:tcW w:w="828" w:type="pct"/>
            <w:tcBorders>
              <w:top w:val="nil"/>
              <w:left w:val="nil"/>
              <w:bottom w:val="single" w:sz="4" w:space="0" w:color="auto"/>
              <w:right w:val="single" w:sz="4" w:space="0" w:color="auto"/>
            </w:tcBorders>
            <w:vAlign w:val="center"/>
          </w:tcPr>
          <w:p w14:paraId="022127D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4D01C4A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4E466988"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46AD455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16</w:t>
            </w:r>
          </w:p>
        </w:tc>
        <w:tc>
          <w:tcPr>
            <w:tcW w:w="1116" w:type="pct"/>
            <w:tcBorders>
              <w:top w:val="nil"/>
              <w:left w:val="nil"/>
              <w:bottom w:val="single" w:sz="4" w:space="0" w:color="auto"/>
              <w:right w:val="single" w:sz="4" w:space="0" w:color="auto"/>
            </w:tcBorders>
            <w:vAlign w:val="center"/>
          </w:tcPr>
          <w:p w14:paraId="004B1F3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三通</w:t>
            </w:r>
          </w:p>
        </w:tc>
        <w:tc>
          <w:tcPr>
            <w:tcW w:w="1766" w:type="pct"/>
            <w:tcBorders>
              <w:top w:val="nil"/>
              <w:left w:val="nil"/>
              <w:bottom w:val="single" w:sz="4" w:space="0" w:color="auto"/>
              <w:right w:val="single" w:sz="4" w:space="0" w:color="auto"/>
            </w:tcBorders>
            <w:vAlign w:val="center"/>
          </w:tcPr>
          <w:p w14:paraId="5CF82776"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(1)种类:三通</w:t>
            </w:r>
          </w:p>
          <w:p w14:paraId="370ECE7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(2)材质及规格:DN600×DN200</w:t>
            </w:r>
          </w:p>
        </w:tc>
        <w:tc>
          <w:tcPr>
            <w:tcW w:w="828" w:type="pct"/>
            <w:tcBorders>
              <w:top w:val="nil"/>
              <w:left w:val="nil"/>
              <w:bottom w:val="single" w:sz="4" w:space="0" w:color="auto"/>
              <w:right w:val="single" w:sz="4" w:space="0" w:color="auto"/>
            </w:tcBorders>
            <w:vAlign w:val="center"/>
          </w:tcPr>
          <w:p w14:paraId="4E1338A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270D91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63035B29"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7E4B562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lastRenderedPageBreak/>
              <w:t>17</w:t>
            </w:r>
          </w:p>
        </w:tc>
        <w:tc>
          <w:tcPr>
            <w:tcW w:w="1116" w:type="pct"/>
            <w:tcBorders>
              <w:top w:val="nil"/>
              <w:left w:val="nil"/>
              <w:bottom w:val="single" w:sz="4" w:space="0" w:color="auto"/>
              <w:right w:val="single" w:sz="4" w:space="0" w:color="auto"/>
            </w:tcBorders>
            <w:vAlign w:val="center"/>
          </w:tcPr>
          <w:p w14:paraId="2B34140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法兰盲板</w:t>
            </w:r>
          </w:p>
        </w:tc>
        <w:tc>
          <w:tcPr>
            <w:tcW w:w="1766" w:type="pct"/>
            <w:tcBorders>
              <w:top w:val="nil"/>
              <w:left w:val="nil"/>
              <w:bottom w:val="single" w:sz="4" w:space="0" w:color="auto"/>
              <w:right w:val="single" w:sz="4" w:space="0" w:color="auto"/>
            </w:tcBorders>
            <w:vAlign w:val="center"/>
          </w:tcPr>
          <w:p w14:paraId="07F0CA2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(1)材质、规格、结构形式:法兰盲板DN600</w:t>
            </w:r>
          </w:p>
        </w:tc>
        <w:tc>
          <w:tcPr>
            <w:tcW w:w="828" w:type="pct"/>
            <w:tcBorders>
              <w:top w:val="nil"/>
              <w:left w:val="nil"/>
              <w:bottom w:val="single" w:sz="4" w:space="0" w:color="auto"/>
              <w:right w:val="single" w:sz="4" w:space="0" w:color="auto"/>
            </w:tcBorders>
            <w:vAlign w:val="center"/>
          </w:tcPr>
          <w:p w14:paraId="3B88E95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0E6C123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35AC3E25"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12CD20E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18</w:t>
            </w:r>
          </w:p>
        </w:tc>
        <w:tc>
          <w:tcPr>
            <w:tcW w:w="1116" w:type="pct"/>
            <w:tcBorders>
              <w:top w:val="single" w:sz="4" w:space="0" w:color="auto"/>
              <w:left w:val="single" w:sz="4" w:space="0" w:color="auto"/>
              <w:bottom w:val="single" w:sz="4" w:space="0" w:color="auto"/>
              <w:right w:val="single" w:sz="4" w:space="0" w:color="auto"/>
            </w:tcBorders>
            <w:vAlign w:val="center"/>
          </w:tcPr>
          <w:p w14:paraId="627495D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电动阀拆装</w:t>
            </w:r>
          </w:p>
        </w:tc>
        <w:tc>
          <w:tcPr>
            <w:tcW w:w="1766" w:type="pct"/>
            <w:tcBorders>
              <w:top w:val="single" w:sz="4" w:space="0" w:color="auto"/>
              <w:left w:val="single" w:sz="4" w:space="0" w:color="auto"/>
              <w:bottom w:val="single" w:sz="4" w:space="0" w:color="auto"/>
              <w:right w:val="single" w:sz="4" w:space="0" w:color="auto"/>
            </w:tcBorders>
            <w:vAlign w:val="center"/>
          </w:tcPr>
          <w:p w14:paraId="2DA6057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(1)种类:电动阀拆装</w:t>
            </w:r>
          </w:p>
          <w:p w14:paraId="552D942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p w14:paraId="509A87A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(3)备注:</w:t>
            </w:r>
            <w:proofErr w:type="gramStart"/>
            <w:r w:rsidRPr="00F2010C">
              <w:rPr>
                <w:rFonts w:ascii="仿宋_GB2312" w:eastAsia="仿宋_GB2312" w:hAnsi="仿宋" w:hint="eastAsia"/>
                <w:kern w:val="0"/>
                <w:sz w:val="28"/>
                <w:szCs w:val="28"/>
              </w:rPr>
              <w:t>仅计拆除</w:t>
            </w:r>
            <w:proofErr w:type="gramEnd"/>
            <w:r w:rsidRPr="00F2010C">
              <w:rPr>
                <w:rFonts w:ascii="仿宋_GB2312" w:eastAsia="仿宋_GB2312" w:hAnsi="仿宋" w:hint="eastAsia"/>
                <w:kern w:val="0"/>
                <w:sz w:val="28"/>
                <w:szCs w:val="28"/>
              </w:rPr>
              <w:t>和安装费用，不计主材价</w:t>
            </w:r>
          </w:p>
        </w:tc>
        <w:tc>
          <w:tcPr>
            <w:tcW w:w="828" w:type="pct"/>
            <w:tcBorders>
              <w:top w:val="single" w:sz="4" w:space="0" w:color="auto"/>
              <w:left w:val="single" w:sz="4" w:space="0" w:color="auto"/>
              <w:bottom w:val="single" w:sz="4" w:space="0" w:color="auto"/>
              <w:right w:val="single" w:sz="4" w:space="0" w:color="auto"/>
            </w:tcBorders>
            <w:vAlign w:val="center"/>
          </w:tcPr>
          <w:p w14:paraId="5352A41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single" w:sz="4" w:space="0" w:color="auto"/>
              <w:left w:val="single" w:sz="4" w:space="0" w:color="auto"/>
              <w:bottom w:val="single" w:sz="4" w:space="0" w:color="auto"/>
              <w:right w:val="single" w:sz="4" w:space="0" w:color="auto"/>
            </w:tcBorders>
            <w:vAlign w:val="center"/>
          </w:tcPr>
          <w:p w14:paraId="246E472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02853C12"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2BD8D3E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19</w:t>
            </w:r>
          </w:p>
        </w:tc>
        <w:tc>
          <w:tcPr>
            <w:tcW w:w="1116" w:type="pct"/>
            <w:tcBorders>
              <w:top w:val="single" w:sz="4" w:space="0" w:color="auto"/>
              <w:left w:val="nil"/>
              <w:bottom w:val="single" w:sz="4" w:space="0" w:color="auto"/>
              <w:right w:val="single" w:sz="4" w:space="0" w:color="auto"/>
            </w:tcBorders>
            <w:vAlign w:val="center"/>
          </w:tcPr>
          <w:p w14:paraId="3846232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电动阀拆装</w:t>
            </w:r>
          </w:p>
        </w:tc>
        <w:tc>
          <w:tcPr>
            <w:tcW w:w="1766" w:type="pct"/>
            <w:tcBorders>
              <w:top w:val="single" w:sz="4" w:space="0" w:color="auto"/>
              <w:left w:val="nil"/>
              <w:bottom w:val="single" w:sz="4" w:space="0" w:color="auto"/>
              <w:right w:val="single" w:sz="4" w:space="0" w:color="auto"/>
            </w:tcBorders>
            <w:vAlign w:val="center"/>
          </w:tcPr>
          <w:p w14:paraId="75C06284"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(1)种类:电动阀拆装</w:t>
            </w:r>
          </w:p>
          <w:p w14:paraId="709054B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(2)材质及规格:DN600</w:t>
            </w:r>
          </w:p>
          <w:p w14:paraId="6C0FE15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(3)备注:</w:t>
            </w:r>
            <w:proofErr w:type="gramStart"/>
            <w:r w:rsidRPr="00F2010C">
              <w:rPr>
                <w:rFonts w:ascii="仿宋_GB2312" w:eastAsia="仿宋_GB2312" w:hAnsi="仿宋" w:hint="eastAsia"/>
                <w:kern w:val="0"/>
                <w:sz w:val="28"/>
                <w:szCs w:val="28"/>
              </w:rPr>
              <w:t>仅计拆除</w:t>
            </w:r>
            <w:proofErr w:type="gramEnd"/>
            <w:r w:rsidRPr="00F2010C">
              <w:rPr>
                <w:rFonts w:ascii="仿宋_GB2312" w:eastAsia="仿宋_GB2312" w:hAnsi="仿宋" w:hint="eastAsia"/>
                <w:kern w:val="0"/>
                <w:sz w:val="28"/>
                <w:szCs w:val="28"/>
              </w:rPr>
              <w:t>和安装费用，不计主材价</w:t>
            </w:r>
          </w:p>
        </w:tc>
        <w:tc>
          <w:tcPr>
            <w:tcW w:w="828" w:type="pct"/>
            <w:tcBorders>
              <w:top w:val="single" w:sz="4" w:space="0" w:color="auto"/>
              <w:left w:val="nil"/>
              <w:bottom w:val="single" w:sz="4" w:space="0" w:color="auto"/>
              <w:right w:val="single" w:sz="4" w:space="0" w:color="auto"/>
            </w:tcBorders>
            <w:vAlign w:val="center"/>
          </w:tcPr>
          <w:p w14:paraId="38451BED"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single" w:sz="4" w:space="0" w:color="auto"/>
              <w:left w:val="nil"/>
              <w:bottom w:val="single" w:sz="4" w:space="0" w:color="auto"/>
              <w:right w:val="single" w:sz="4" w:space="0" w:color="auto"/>
            </w:tcBorders>
            <w:vAlign w:val="center"/>
          </w:tcPr>
          <w:p w14:paraId="4E4D320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63D3E9FC"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4C5E25E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20</w:t>
            </w:r>
          </w:p>
        </w:tc>
        <w:tc>
          <w:tcPr>
            <w:tcW w:w="1116" w:type="pct"/>
            <w:tcBorders>
              <w:top w:val="nil"/>
              <w:left w:val="nil"/>
              <w:bottom w:val="single" w:sz="4" w:space="0" w:color="auto"/>
              <w:right w:val="single" w:sz="4" w:space="0" w:color="auto"/>
            </w:tcBorders>
            <w:vAlign w:val="center"/>
          </w:tcPr>
          <w:p w14:paraId="52DFEA1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新旧口焊接</w:t>
            </w:r>
          </w:p>
        </w:tc>
        <w:tc>
          <w:tcPr>
            <w:tcW w:w="1766" w:type="pct"/>
            <w:tcBorders>
              <w:top w:val="nil"/>
              <w:left w:val="nil"/>
              <w:bottom w:val="single" w:sz="4" w:space="0" w:color="auto"/>
              <w:right w:val="single" w:sz="4" w:space="0" w:color="auto"/>
            </w:tcBorders>
            <w:vAlign w:val="center"/>
          </w:tcPr>
          <w:p w14:paraId="7323DAB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(1)材质及规格:新旧口焊接DN900</w:t>
            </w:r>
          </w:p>
        </w:tc>
        <w:tc>
          <w:tcPr>
            <w:tcW w:w="828" w:type="pct"/>
            <w:tcBorders>
              <w:top w:val="nil"/>
              <w:left w:val="nil"/>
              <w:bottom w:val="single" w:sz="4" w:space="0" w:color="auto"/>
              <w:right w:val="single" w:sz="4" w:space="0" w:color="auto"/>
            </w:tcBorders>
            <w:vAlign w:val="center"/>
          </w:tcPr>
          <w:p w14:paraId="418B0D2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nil"/>
              <w:left w:val="nil"/>
              <w:bottom w:val="single" w:sz="4" w:space="0" w:color="auto"/>
              <w:right w:val="single" w:sz="4" w:space="0" w:color="auto"/>
            </w:tcBorders>
            <w:vAlign w:val="center"/>
          </w:tcPr>
          <w:p w14:paraId="0E8372B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09E60769"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53C441C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21</w:t>
            </w:r>
          </w:p>
        </w:tc>
        <w:tc>
          <w:tcPr>
            <w:tcW w:w="1116" w:type="pct"/>
            <w:tcBorders>
              <w:top w:val="nil"/>
              <w:left w:val="nil"/>
              <w:bottom w:val="single" w:sz="4" w:space="0" w:color="auto"/>
              <w:right w:val="single" w:sz="4" w:space="0" w:color="auto"/>
            </w:tcBorders>
            <w:vAlign w:val="center"/>
          </w:tcPr>
          <w:p w14:paraId="2B1CA2A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新旧口焊接</w:t>
            </w:r>
          </w:p>
        </w:tc>
        <w:tc>
          <w:tcPr>
            <w:tcW w:w="1766" w:type="pct"/>
            <w:tcBorders>
              <w:top w:val="nil"/>
              <w:left w:val="nil"/>
              <w:bottom w:val="single" w:sz="4" w:space="0" w:color="auto"/>
              <w:right w:val="single" w:sz="4" w:space="0" w:color="auto"/>
            </w:tcBorders>
            <w:vAlign w:val="center"/>
          </w:tcPr>
          <w:p w14:paraId="0499747C"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(1)材质及规格:新旧口焊接DN700</w:t>
            </w:r>
          </w:p>
        </w:tc>
        <w:tc>
          <w:tcPr>
            <w:tcW w:w="828" w:type="pct"/>
            <w:tcBorders>
              <w:top w:val="nil"/>
              <w:left w:val="nil"/>
              <w:bottom w:val="single" w:sz="4" w:space="0" w:color="auto"/>
              <w:right w:val="single" w:sz="4" w:space="0" w:color="auto"/>
            </w:tcBorders>
            <w:vAlign w:val="center"/>
          </w:tcPr>
          <w:p w14:paraId="0E165DE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nil"/>
              <w:left w:val="nil"/>
              <w:bottom w:val="single" w:sz="4" w:space="0" w:color="auto"/>
              <w:right w:val="single" w:sz="4" w:space="0" w:color="auto"/>
            </w:tcBorders>
            <w:vAlign w:val="center"/>
          </w:tcPr>
          <w:p w14:paraId="0B1D9B9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09CF8B05"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58B6F2AD"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22</w:t>
            </w:r>
          </w:p>
        </w:tc>
        <w:tc>
          <w:tcPr>
            <w:tcW w:w="1116" w:type="pct"/>
            <w:tcBorders>
              <w:top w:val="nil"/>
              <w:left w:val="nil"/>
              <w:bottom w:val="single" w:sz="4" w:space="0" w:color="auto"/>
              <w:right w:val="single" w:sz="4" w:space="0" w:color="auto"/>
            </w:tcBorders>
            <w:vAlign w:val="center"/>
          </w:tcPr>
          <w:p w14:paraId="7D88C52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新旧口焊接</w:t>
            </w:r>
          </w:p>
        </w:tc>
        <w:tc>
          <w:tcPr>
            <w:tcW w:w="1766" w:type="pct"/>
            <w:tcBorders>
              <w:top w:val="nil"/>
              <w:left w:val="nil"/>
              <w:bottom w:val="single" w:sz="4" w:space="0" w:color="auto"/>
              <w:right w:val="single" w:sz="4" w:space="0" w:color="auto"/>
            </w:tcBorders>
            <w:vAlign w:val="center"/>
          </w:tcPr>
          <w:p w14:paraId="02FFDE4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(1)材质及规格:新旧口焊接DN600</w:t>
            </w:r>
          </w:p>
        </w:tc>
        <w:tc>
          <w:tcPr>
            <w:tcW w:w="828" w:type="pct"/>
            <w:tcBorders>
              <w:top w:val="nil"/>
              <w:left w:val="nil"/>
              <w:bottom w:val="single" w:sz="4" w:space="0" w:color="auto"/>
              <w:right w:val="single" w:sz="4" w:space="0" w:color="auto"/>
            </w:tcBorders>
            <w:vAlign w:val="center"/>
          </w:tcPr>
          <w:p w14:paraId="2D00234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nil"/>
              <w:left w:val="nil"/>
              <w:bottom w:val="single" w:sz="4" w:space="0" w:color="auto"/>
              <w:right w:val="single" w:sz="4" w:space="0" w:color="auto"/>
            </w:tcBorders>
            <w:vAlign w:val="center"/>
          </w:tcPr>
          <w:p w14:paraId="7956964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5884B352"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7A14E9E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23</w:t>
            </w:r>
          </w:p>
        </w:tc>
        <w:tc>
          <w:tcPr>
            <w:tcW w:w="1116" w:type="pct"/>
            <w:tcBorders>
              <w:top w:val="nil"/>
              <w:left w:val="nil"/>
              <w:bottom w:val="single" w:sz="4" w:space="0" w:color="auto"/>
              <w:right w:val="single" w:sz="4" w:space="0" w:color="auto"/>
            </w:tcBorders>
            <w:vAlign w:val="center"/>
          </w:tcPr>
          <w:p w14:paraId="0F5E076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钢梁</w:t>
            </w:r>
          </w:p>
        </w:tc>
        <w:tc>
          <w:tcPr>
            <w:tcW w:w="1766" w:type="pct"/>
            <w:tcBorders>
              <w:top w:val="nil"/>
              <w:left w:val="nil"/>
              <w:bottom w:val="single" w:sz="4" w:space="0" w:color="auto"/>
              <w:right w:val="single" w:sz="4" w:space="0" w:color="auto"/>
            </w:tcBorders>
            <w:vAlign w:val="center"/>
          </w:tcPr>
          <w:p w14:paraId="254ED52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(1)钢材品种、规格:方管150*150*5mm</w:t>
            </w:r>
          </w:p>
        </w:tc>
        <w:tc>
          <w:tcPr>
            <w:tcW w:w="828" w:type="pct"/>
            <w:tcBorders>
              <w:top w:val="nil"/>
              <w:left w:val="nil"/>
              <w:bottom w:val="single" w:sz="4" w:space="0" w:color="auto"/>
              <w:right w:val="single" w:sz="4" w:space="0" w:color="auto"/>
            </w:tcBorders>
            <w:vAlign w:val="center"/>
          </w:tcPr>
          <w:p w14:paraId="5C54381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T</w:t>
            </w:r>
          </w:p>
        </w:tc>
        <w:tc>
          <w:tcPr>
            <w:tcW w:w="762" w:type="pct"/>
            <w:tcBorders>
              <w:top w:val="nil"/>
              <w:left w:val="nil"/>
              <w:bottom w:val="single" w:sz="4" w:space="0" w:color="auto"/>
              <w:right w:val="single" w:sz="4" w:space="0" w:color="auto"/>
            </w:tcBorders>
            <w:vAlign w:val="center"/>
          </w:tcPr>
          <w:p w14:paraId="25F8E56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0.952</w:t>
            </w:r>
          </w:p>
        </w:tc>
      </w:tr>
      <w:tr w:rsidR="00F2010C" w:rsidRPr="00F2010C" w14:paraId="6ADF6D79"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75E03F0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24</w:t>
            </w:r>
          </w:p>
        </w:tc>
        <w:tc>
          <w:tcPr>
            <w:tcW w:w="1116" w:type="pct"/>
            <w:tcBorders>
              <w:top w:val="nil"/>
              <w:left w:val="nil"/>
              <w:bottom w:val="single" w:sz="4" w:space="0" w:color="auto"/>
              <w:right w:val="single" w:sz="4" w:space="0" w:color="auto"/>
            </w:tcBorders>
            <w:vAlign w:val="center"/>
          </w:tcPr>
          <w:p w14:paraId="36DE10F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钢梁</w:t>
            </w:r>
          </w:p>
        </w:tc>
        <w:tc>
          <w:tcPr>
            <w:tcW w:w="1766" w:type="pct"/>
            <w:tcBorders>
              <w:top w:val="nil"/>
              <w:left w:val="nil"/>
              <w:bottom w:val="single" w:sz="4" w:space="0" w:color="auto"/>
              <w:right w:val="single" w:sz="4" w:space="0" w:color="auto"/>
            </w:tcBorders>
            <w:vAlign w:val="center"/>
          </w:tcPr>
          <w:p w14:paraId="003E64B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(1)钢材品种、规格:L125X10</w:t>
            </w:r>
          </w:p>
        </w:tc>
        <w:tc>
          <w:tcPr>
            <w:tcW w:w="828" w:type="pct"/>
            <w:tcBorders>
              <w:top w:val="nil"/>
              <w:left w:val="nil"/>
              <w:bottom w:val="single" w:sz="4" w:space="0" w:color="auto"/>
              <w:right w:val="single" w:sz="4" w:space="0" w:color="auto"/>
            </w:tcBorders>
            <w:vAlign w:val="center"/>
          </w:tcPr>
          <w:p w14:paraId="74A9CFA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T</w:t>
            </w:r>
          </w:p>
        </w:tc>
        <w:tc>
          <w:tcPr>
            <w:tcW w:w="762" w:type="pct"/>
            <w:tcBorders>
              <w:top w:val="nil"/>
              <w:left w:val="nil"/>
              <w:bottom w:val="single" w:sz="4" w:space="0" w:color="auto"/>
              <w:right w:val="single" w:sz="4" w:space="0" w:color="auto"/>
            </w:tcBorders>
            <w:vAlign w:val="center"/>
          </w:tcPr>
          <w:p w14:paraId="318F8B4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0.339</w:t>
            </w:r>
          </w:p>
        </w:tc>
      </w:tr>
      <w:tr w:rsidR="00F2010C" w:rsidRPr="00F2010C" w14:paraId="0E4231D7"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877A1C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25</w:t>
            </w:r>
          </w:p>
        </w:tc>
        <w:tc>
          <w:tcPr>
            <w:tcW w:w="1116" w:type="pct"/>
            <w:tcBorders>
              <w:top w:val="nil"/>
              <w:left w:val="nil"/>
              <w:bottom w:val="single" w:sz="4" w:space="0" w:color="auto"/>
              <w:right w:val="single" w:sz="4" w:space="0" w:color="auto"/>
            </w:tcBorders>
            <w:vAlign w:val="center"/>
          </w:tcPr>
          <w:p w14:paraId="4085716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路面破复</w:t>
            </w:r>
            <w:proofErr w:type="gramEnd"/>
          </w:p>
        </w:tc>
        <w:tc>
          <w:tcPr>
            <w:tcW w:w="1766" w:type="pct"/>
            <w:tcBorders>
              <w:top w:val="nil"/>
              <w:left w:val="nil"/>
              <w:bottom w:val="single" w:sz="4" w:space="0" w:color="auto"/>
              <w:right w:val="single" w:sz="4" w:space="0" w:color="auto"/>
            </w:tcBorders>
            <w:vAlign w:val="center"/>
          </w:tcPr>
          <w:p w14:paraId="5A5C8C21"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1)混凝土强度等级:C30混凝土路面</w:t>
            </w:r>
          </w:p>
          <w:p w14:paraId="2B78B6A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(2)厚度:20cm</w:t>
            </w:r>
          </w:p>
          <w:p w14:paraId="5104681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(3)备注:破碎开挖，重新铺设</w:t>
            </w:r>
          </w:p>
        </w:tc>
        <w:tc>
          <w:tcPr>
            <w:tcW w:w="828" w:type="pct"/>
            <w:tcBorders>
              <w:top w:val="nil"/>
              <w:left w:val="nil"/>
              <w:bottom w:val="single" w:sz="4" w:space="0" w:color="auto"/>
              <w:right w:val="single" w:sz="4" w:space="0" w:color="auto"/>
            </w:tcBorders>
            <w:vAlign w:val="center"/>
          </w:tcPr>
          <w:p w14:paraId="3119BCA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m2</w:t>
            </w:r>
          </w:p>
        </w:tc>
        <w:tc>
          <w:tcPr>
            <w:tcW w:w="762" w:type="pct"/>
            <w:tcBorders>
              <w:top w:val="nil"/>
              <w:left w:val="nil"/>
              <w:bottom w:val="single" w:sz="4" w:space="0" w:color="auto"/>
              <w:right w:val="single" w:sz="4" w:space="0" w:color="auto"/>
            </w:tcBorders>
            <w:vAlign w:val="center"/>
          </w:tcPr>
          <w:p w14:paraId="43682AE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40</w:t>
            </w:r>
          </w:p>
        </w:tc>
      </w:tr>
      <w:tr w:rsidR="00F2010C" w:rsidRPr="00F2010C" w14:paraId="3C053402"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C7EC3B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26</w:t>
            </w:r>
          </w:p>
        </w:tc>
        <w:tc>
          <w:tcPr>
            <w:tcW w:w="1116" w:type="pct"/>
            <w:tcBorders>
              <w:top w:val="nil"/>
              <w:left w:val="nil"/>
              <w:bottom w:val="single" w:sz="4" w:space="0" w:color="auto"/>
              <w:right w:val="single" w:sz="4" w:space="0" w:color="auto"/>
            </w:tcBorders>
            <w:vAlign w:val="center"/>
          </w:tcPr>
          <w:p w14:paraId="46284A8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混凝土基础</w:t>
            </w:r>
          </w:p>
        </w:tc>
        <w:tc>
          <w:tcPr>
            <w:tcW w:w="1766" w:type="pct"/>
            <w:tcBorders>
              <w:top w:val="nil"/>
              <w:left w:val="nil"/>
              <w:bottom w:val="single" w:sz="4" w:space="0" w:color="auto"/>
              <w:right w:val="single" w:sz="4" w:space="0" w:color="auto"/>
            </w:tcBorders>
            <w:vAlign w:val="center"/>
          </w:tcPr>
          <w:p w14:paraId="12C01C9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(1)尺寸:800*800*800</w:t>
            </w:r>
          </w:p>
        </w:tc>
        <w:tc>
          <w:tcPr>
            <w:tcW w:w="828" w:type="pct"/>
            <w:tcBorders>
              <w:top w:val="nil"/>
              <w:left w:val="nil"/>
              <w:bottom w:val="single" w:sz="4" w:space="0" w:color="auto"/>
              <w:right w:val="single" w:sz="4" w:space="0" w:color="auto"/>
            </w:tcBorders>
            <w:vAlign w:val="center"/>
          </w:tcPr>
          <w:p w14:paraId="6F14ECB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座</w:t>
            </w:r>
          </w:p>
        </w:tc>
        <w:tc>
          <w:tcPr>
            <w:tcW w:w="762" w:type="pct"/>
            <w:tcBorders>
              <w:top w:val="nil"/>
              <w:left w:val="nil"/>
              <w:bottom w:val="single" w:sz="4" w:space="0" w:color="auto"/>
              <w:right w:val="single" w:sz="4" w:space="0" w:color="auto"/>
            </w:tcBorders>
            <w:vAlign w:val="center"/>
          </w:tcPr>
          <w:p w14:paraId="10CA4D5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4</w:t>
            </w:r>
          </w:p>
        </w:tc>
      </w:tr>
      <w:tr w:rsidR="00F2010C" w:rsidRPr="00F2010C" w14:paraId="6ECBF59E"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2EA8F5D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27</w:t>
            </w:r>
          </w:p>
        </w:tc>
        <w:tc>
          <w:tcPr>
            <w:tcW w:w="1116" w:type="pct"/>
            <w:tcBorders>
              <w:top w:val="nil"/>
              <w:left w:val="nil"/>
              <w:bottom w:val="single" w:sz="4" w:space="0" w:color="auto"/>
              <w:right w:val="single" w:sz="4" w:space="0" w:color="auto"/>
            </w:tcBorders>
            <w:vAlign w:val="center"/>
          </w:tcPr>
          <w:p w14:paraId="22EAF22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挖基坑土方</w:t>
            </w:r>
          </w:p>
        </w:tc>
        <w:tc>
          <w:tcPr>
            <w:tcW w:w="1766" w:type="pct"/>
            <w:tcBorders>
              <w:top w:val="nil"/>
              <w:left w:val="nil"/>
              <w:bottom w:val="single" w:sz="4" w:space="0" w:color="auto"/>
              <w:right w:val="single" w:sz="4" w:space="0" w:color="auto"/>
            </w:tcBorders>
            <w:vAlign w:val="center"/>
          </w:tcPr>
          <w:p w14:paraId="2A595202"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(1)土壤类别:基坑开挖</w:t>
            </w:r>
          </w:p>
          <w:p w14:paraId="3FABF044"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(2)挖土深度:0.8m</w:t>
            </w:r>
          </w:p>
        </w:tc>
        <w:tc>
          <w:tcPr>
            <w:tcW w:w="828" w:type="pct"/>
            <w:tcBorders>
              <w:top w:val="nil"/>
              <w:left w:val="nil"/>
              <w:bottom w:val="single" w:sz="4" w:space="0" w:color="auto"/>
              <w:right w:val="single" w:sz="4" w:space="0" w:color="auto"/>
            </w:tcBorders>
            <w:vAlign w:val="center"/>
          </w:tcPr>
          <w:p w14:paraId="422D3CDD"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m3</w:t>
            </w:r>
          </w:p>
        </w:tc>
        <w:tc>
          <w:tcPr>
            <w:tcW w:w="762" w:type="pct"/>
            <w:tcBorders>
              <w:top w:val="nil"/>
              <w:left w:val="nil"/>
              <w:bottom w:val="single" w:sz="4" w:space="0" w:color="auto"/>
              <w:right w:val="single" w:sz="4" w:space="0" w:color="auto"/>
            </w:tcBorders>
            <w:vAlign w:val="center"/>
          </w:tcPr>
          <w:p w14:paraId="5C84D42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2.05</w:t>
            </w:r>
          </w:p>
        </w:tc>
      </w:tr>
      <w:tr w:rsidR="00F2010C" w:rsidRPr="00F2010C" w14:paraId="5F1588F1"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219AAE9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28</w:t>
            </w:r>
          </w:p>
        </w:tc>
        <w:tc>
          <w:tcPr>
            <w:tcW w:w="1116" w:type="pct"/>
            <w:tcBorders>
              <w:top w:val="single" w:sz="4" w:space="0" w:color="auto"/>
              <w:left w:val="nil"/>
              <w:bottom w:val="single" w:sz="4" w:space="0" w:color="auto"/>
              <w:right w:val="single" w:sz="4" w:space="0" w:color="auto"/>
            </w:tcBorders>
            <w:vAlign w:val="center"/>
          </w:tcPr>
          <w:p w14:paraId="46291BB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镇墩</w:t>
            </w:r>
          </w:p>
        </w:tc>
        <w:tc>
          <w:tcPr>
            <w:tcW w:w="1766" w:type="pct"/>
            <w:tcBorders>
              <w:top w:val="single" w:sz="4" w:space="0" w:color="auto"/>
              <w:left w:val="nil"/>
              <w:bottom w:val="single" w:sz="4" w:space="0" w:color="auto"/>
              <w:right w:val="single" w:sz="4" w:space="0" w:color="auto"/>
            </w:tcBorders>
            <w:vAlign w:val="center"/>
          </w:tcPr>
          <w:p w14:paraId="321835A9"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(1)混凝土强度等级:C30</w:t>
            </w:r>
            <w:proofErr w:type="gramStart"/>
            <w:r w:rsidRPr="00F2010C">
              <w:rPr>
                <w:rFonts w:ascii="仿宋_GB2312" w:eastAsia="仿宋_GB2312" w:hAnsi="仿宋" w:hint="eastAsia"/>
                <w:kern w:val="0"/>
                <w:sz w:val="28"/>
                <w:szCs w:val="28"/>
              </w:rPr>
              <w:t>砼</w:t>
            </w:r>
            <w:proofErr w:type="gramEnd"/>
          </w:p>
        </w:tc>
        <w:tc>
          <w:tcPr>
            <w:tcW w:w="828" w:type="pct"/>
            <w:tcBorders>
              <w:top w:val="single" w:sz="4" w:space="0" w:color="auto"/>
              <w:left w:val="nil"/>
              <w:bottom w:val="single" w:sz="4" w:space="0" w:color="auto"/>
              <w:right w:val="single" w:sz="4" w:space="0" w:color="auto"/>
            </w:tcBorders>
            <w:vAlign w:val="center"/>
          </w:tcPr>
          <w:p w14:paraId="65CF5E7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single" w:sz="4" w:space="0" w:color="auto"/>
              <w:left w:val="nil"/>
              <w:bottom w:val="single" w:sz="4" w:space="0" w:color="auto"/>
              <w:right w:val="single" w:sz="4" w:space="0" w:color="auto"/>
            </w:tcBorders>
            <w:vAlign w:val="center"/>
          </w:tcPr>
          <w:p w14:paraId="5F6920A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11</w:t>
            </w:r>
          </w:p>
        </w:tc>
      </w:tr>
      <w:tr w:rsidR="00F2010C" w:rsidRPr="00F2010C" w14:paraId="1529369E"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5833783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29</w:t>
            </w:r>
          </w:p>
        </w:tc>
        <w:tc>
          <w:tcPr>
            <w:tcW w:w="1116" w:type="pct"/>
            <w:tcBorders>
              <w:top w:val="single" w:sz="4" w:space="0" w:color="auto"/>
              <w:left w:val="nil"/>
              <w:bottom w:val="single" w:sz="4" w:space="0" w:color="auto"/>
              <w:right w:val="single" w:sz="4" w:space="0" w:color="auto"/>
            </w:tcBorders>
            <w:vAlign w:val="center"/>
          </w:tcPr>
          <w:p w14:paraId="4996C63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管卡</w:t>
            </w:r>
          </w:p>
        </w:tc>
        <w:tc>
          <w:tcPr>
            <w:tcW w:w="1766" w:type="pct"/>
            <w:tcBorders>
              <w:top w:val="single" w:sz="4" w:space="0" w:color="auto"/>
              <w:left w:val="nil"/>
              <w:bottom w:val="single" w:sz="4" w:space="0" w:color="auto"/>
              <w:right w:val="single" w:sz="4" w:space="0" w:color="auto"/>
            </w:tcBorders>
            <w:vAlign w:val="center"/>
          </w:tcPr>
          <w:p w14:paraId="383E3033"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(1)材质:用于DN900管</w:t>
            </w:r>
          </w:p>
        </w:tc>
        <w:tc>
          <w:tcPr>
            <w:tcW w:w="828" w:type="pct"/>
            <w:tcBorders>
              <w:top w:val="single" w:sz="4" w:space="0" w:color="auto"/>
              <w:left w:val="nil"/>
              <w:bottom w:val="single" w:sz="4" w:space="0" w:color="auto"/>
              <w:right w:val="single" w:sz="4" w:space="0" w:color="auto"/>
            </w:tcBorders>
            <w:vAlign w:val="center"/>
          </w:tcPr>
          <w:p w14:paraId="44CBEBA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single" w:sz="4" w:space="0" w:color="auto"/>
              <w:left w:val="nil"/>
              <w:bottom w:val="single" w:sz="4" w:space="0" w:color="auto"/>
              <w:right w:val="single" w:sz="4" w:space="0" w:color="auto"/>
            </w:tcBorders>
            <w:vAlign w:val="center"/>
          </w:tcPr>
          <w:p w14:paraId="5E1CE27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r>
    </w:tbl>
    <w:p w14:paraId="123BA8D9" w14:textId="77777777" w:rsidR="00F2010C" w:rsidRDefault="00F2010C" w:rsidP="00F2010C">
      <w:pPr>
        <w:widowControl/>
        <w:spacing w:after="78" w:line="640" w:lineRule="exact"/>
        <w:jc w:val="left"/>
        <w:rPr>
          <w:rFonts w:ascii="Times New Roman" w:eastAsia="仿宋_GB2312" w:hAnsi="Times New Roman"/>
          <w:bCs/>
          <w:color w:val="000000"/>
          <w:sz w:val="32"/>
          <w:szCs w:val="32"/>
        </w:rPr>
      </w:pPr>
    </w:p>
    <w:p w14:paraId="74AF6BB6" w14:textId="79E9E58D"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供应商报价应包含</w:t>
      </w:r>
      <w:r w:rsidR="00C8510E">
        <w:rPr>
          <w:rFonts w:ascii="Times New Roman" w:eastAsia="仿宋_GB2312" w:hAnsi="Times New Roman" w:hint="eastAsia"/>
          <w:bCs/>
          <w:color w:val="000000"/>
          <w:sz w:val="32"/>
          <w:szCs w:val="32"/>
        </w:rPr>
        <w:t>材料</w:t>
      </w:r>
      <w:r>
        <w:rPr>
          <w:rFonts w:ascii="Times New Roman" w:eastAsia="仿宋_GB2312" w:hAnsi="Times New Roman" w:hint="eastAsia"/>
          <w:bCs/>
          <w:color w:val="000000"/>
          <w:sz w:val="32"/>
          <w:szCs w:val="32"/>
        </w:rPr>
        <w:t>、运输、人工、</w:t>
      </w:r>
      <w:r w:rsidR="00C8510E">
        <w:rPr>
          <w:rFonts w:ascii="Times New Roman" w:eastAsia="仿宋_GB2312" w:hAnsi="Times New Roman" w:hint="eastAsia"/>
          <w:bCs/>
          <w:color w:val="000000"/>
          <w:sz w:val="32"/>
          <w:szCs w:val="32"/>
        </w:rPr>
        <w:t>措施费、质保</w:t>
      </w:r>
      <w:r>
        <w:rPr>
          <w:rFonts w:ascii="Times New Roman" w:eastAsia="仿宋_GB2312" w:hAnsi="Times New Roman" w:hint="eastAsia"/>
          <w:bCs/>
          <w:color w:val="000000"/>
          <w:sz w:val="32"/>
          <w:szCs w:val="32"/>
        </w:rPr>
        <w:t>服务、管理费、利润、税金以及合同明示或暗示的所有可预见和不可预见的一般风险、责任和义务等所有的一切相关费用。</w:t>
      </w:r>
    </w:p>
    <w:p w14:paraId="08C422C7" w14:textId="28B790C0"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sidR="00F2010C">
        <w:rPr>
          <w:rFonts w:ascii="Times New Roman" w:eastAsia="仿宋_GB2312" w:hAnsi="Times New Roman" w:hint="eastAsia"/>
          <w:bCs/>
          <w:color w:val="000000"/>
          <w:sz w:val="32"/>
          <w:szCs w:val="32"/>
        </w:rPr>
        <w:t>17.98</w:t>
      </w:r>
      <w:r>
        <w:rPr>
          <w:rFonts w:ascii="Times New Roman" w:eastAsia="仿宋_GB2312" w:hAnsi="Times New Roman" w:hint="eastAsia"/>
          <w:bCs/>
          <w:color w:val="000000"/>
          <w:sz w:val="32"/>
          <w:szCs w:val="32"/>
        </w:rPr>
        <w:t>万元（报价不得超过限价要求，否则做无效报价）。</w:t>
      </w:r>
    </w:p>
    <w:p w14:paraId="6776D0EE" w14:textId="244AE5EB"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（四）工期要求：合同签订之日起</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日内完成。</w:t>
      </w:r>
    </w:p>
    <w:p w14:paraId="543A33D8" w14:textId="21DCF1E6"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（五）付款方式：预付合同金额</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，完后验收后支付合同金额</w:t>
      </w:r>
      <w:r>
        <w:rPr>
          <w:rFonts w:ascii="Times New Roman" w:eastAsia="仿宋_GB2312" w:hAnsi="Times New Roman" w:hint="eastAsia"/>
          <w:bCs/>
          <w:color w:val="000000"/>
          <w:sz w:val="32"/>
          <w:szCs w:val="32"/>
        </w:rPr>
        <w:t>80%</w:t>
      </w:r>
      <w:r>
        <w:rPr>
          <w:rFonts w:ascii="Times New Roman" w:eastAsia="仿宋_GB2312" w:hAnsi="Times New Roman" w:hint="eastAsia"/>
          <w:bCs/>
          <w:color w:val="000000"/>
          <w:sz w:val="32"/>
          <w:szCs w:val="32"/>
        </w:rPr>
        <w:t>。</w:t>
      </w:r>
    </w:p>
    <w:p w14:paraId="4D969D1E" w14:textId="77777777" w:rsidR="00F1787E" w:rsidRDefault="00F1787E" w:rsidP="00F1787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bookmarkStart w:id="0" w:name="_Hlk179300179"/>
      <w:r w:rsidRPr="00A169CF">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w:t>
      </w:r>
      <w:r>
        <w:rPr>
          <w:rFonts w:ascii="Times New Roman" w:eastAsia="仿宋_GB2312" w:hAnsi="Times New Roman" w:hint="eastAsia"/>
          <w:bCs/>
          <w:color w:val="000000"/>
          <w:sz w:val="32"/>
          <w:szCs w:val="32"/>
        </w:rPr>
        <w:t>理解并接受现场踏勘可能存在的风险因素，并对踏勘时所发生的各种可能状况负全部责任</w:t>
      </w:r>
      <w:r w:rsidRPr="00A169CF">
        <w:rPr>
          <w:rFonts w:ascii="Times New Roman" w:eastAsia="仿宋_GB2312" w:hAnsi="Times New Roman" w:hint="eastAsia"/>
          <w:bCs/>
          <w:color w:val="000000"/>
          <w:sz w:val="32"/>
          <w:szCs w:val="32"/>
        </w:rPr>
        <w:t>。参选单位现场踏勘前应与采购人联系。</w:t>
      </w:r>
    </w:p>
    <w:bookmarkEnd w:id="0"/>
    <w:p w14:paraId="57E3C932" w14:textId="7CE57766"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F1787E">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w:t>
      </w:r>
      <w:r w:rsidR="00F1787E">
        <w:rPr>
          <w:rFonts w:ascii="Times New Roman" w:eastAsia="仿宋_GB2312" w:hAnsi="Times New Roman" w:hint="eastAsia"/>
          <w:bCs/>
          <w:color w:val="000000"/>
          <w:sz w:val="32"/>
          <w:szCs w:val="32"/>
        </w:rPr>
        <w:t>踏勘</w:t>
      </w:r>
      <w:r>
        <w:rPr>
          <w:rFonts w:ascii="Times New Roman" w:eastAsia="仿宋_GB2312" w:hAnsi="Times New Roman" w:hint="eastAsia"/>
          <w:bCs/>
          <w:color w:val="000000"/>
          <w:sz w:val="32"/>
          <w:szCs w:val="32"/>
        </w:rPr>
        <w:t>地点：深圳宝安航城</w:t>
      </w:r>
      <w:r w:rsidR="00F1787E">
        <w:rPr>
          <w:rFonts w:ascii="Times New Roman" w:eastAsia="仿宋_GB2312" w:hAnsi="Times New Roman" w:hint="eastAsia"/>
          <w:bCs/>
          <w:color w:val="000000"/>
          <w:sz w:val="32"/>
          <w:szCs w:val="32"/>
        </w:rPr>
        <w:t>机场南水质净化厂</w:t>
      </w:r>
      <w:r>
        <w:rPr>
          <w:rFonts w:ascii="Times New Roman" w:eastAsia="仿宋_GB2312" w:hAnsi="Times New Roman" w:hint="eastAsia"/>
          <w:bCs/>
          <w:color w:val="000000"/>
          <w:sz w:val="32"/>
          <w:szCs w:val="32"/>
        </w:rPr>
        <w:t>。</w:t>
      </w:r>
    </w:p>
    <w:p w14:paraId="58AA7A4D" w14:textId="77777777" w:rsidR="003A247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0848B12" w14:textId="77777777"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sidRPr="004B3B1C">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17D7F38E" w14:textId="065EBE9B"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（二）须具有良好的商业信誉，近一年内（</w:t>
      </w:r>
      <w:r w:rsidRPr="004B3B1C">
        <w:rPr>
          <w:rFonts w:ascii="Times New Roman" w:eastAsia="仿宋_GB2312" w:hAnsi="Times New Roman" w:hint="eastAsia"/>
          <w:bCs/>
          <w:color w:val="000000"/>
          <w:sz w:val="32"/>
          <w:szCs w:val="32"/>
        </w:rPr>
        <w:t>2023</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w:t>
      </w:r>
      <w:r w:rsidR="00483E28">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p w14:paraId="52A74309" w14:textId="7BC2F235"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80673047"/>
      <w:r w:rsidRPr="004B3B1C">
        <w:rPr>
          <w:rFonts w:ascii="Times New Roman" w:eastAsia="仿宋_GB2312" w:hAnsi="Times New Roman" w:hint="eastAsia"/>
          <w:bCs/>
          <w:color w:val="000000"/>
          <w:sz w:val="32"/>
          <w:szCs w:val="32"/>
        </w:rPr>
        <w:t>（三）财务状况要求：近</w:t>
      </w:r>
      <w:r w:rsidR="0041276F">
        <w:rPr>
          <w:rFonts w:ascii="Times New Roman" w:eastAsia="仿宋_GB2312" w:hAnsi="Times New Roman" w:hint="eastAsia"/>
          <w:sz w:val="32"/>
          <w:szCs w:val="32"/>
        </w:rPr>
        <w:t>三</w:t>
      </w:r>
      <w:r w:rsidRPr="004B3B1C">
        <w:rPr>
          <w:rFonts w:ascii="Times New Roman" w:eastAsia="仿宋_GB2312" w:hAnsi="Times New Roman" w:hint="eastAsia"/>
          <w:bCs/>
          <w:color w:val="000000"/>
          <w:sz w:val="32"/>
          <w:szCs w:val="32"/>
        </w:rPr>
        <w:t>年内或成立至今（成立不足</w:t>
      </w:r>
      <w:r w:rsidR="0041276F">
        <w:rPr>
          <w:rFonts w:ascii="Times New Roman" w:eastAsia="仿宋_GB2312" w:hAnsi="Times New Roman" w:hint="eastAsia"/>
          <w:bCs/>
          <w:color w:val="000000"/>
          <w:sz w:val="32"/>
          <w:szCs w:val="32"/>
        </w:rPr>
        <w:t>三</w:t>
      </w:r>
      <w:r w:rsidRPr="004B3B1C">
        <w:rPr>
          <w:rFonts w:ascii="Times New Roman" w:eastAsia="仿宋_GB2312" w:hAnsi="Times New Roman" w:hint="eastAsia"/>
          <w:bCs/>
          <w:color w:val="000000"/>
          <w:sz w:val="32"/>
          <w:szCs w:val="32"/>
        </w:rPr>
        <w:t>年的单位）财务状况无亏损或净资产大于</w:t>
      </w:r>
      <w:r w:rsidRPr="004B3B1C">
        <w:rPr>
          <w:rFonts w:ascii="Times New Roman" w:eastAsia="仿宋_GB2312" w:hAnsi="Times New Roman" w:hint="eastAsia"/>
          <w:bCs/>
          <w:color w:val="000000"/>
          <w:sz w:val="32"/>
          <w:szCs w:val="32"/>
        </w:rPr>
        <w:t>0</w:t>
      </w:r>
      <w:r w:rsidRPr="004B3B1C">
        <w:rPr>
          <w:rFonts w:ascii="Times New Roman" w:eastAsia="仿宋_GB2312" w:hAnsi="Times New Roman" w:hint="eastAsia"/>
          <w:bCs/>
          <w:color w:val="000000"/>
          <w:sz w:val="32"/>
          <w:szCs w:val="32"/>
        </w:rPr>
        <w:t>（由供应商在《承诺函》中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p w14:paraId="75C38FCD" w14:textId="3411AB10"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（四）近</w:t>
      </w:r>
      <w:r w:rsidR="0041276F">
        <w:rPr>
          <w:rFonts w:ascii="Times New Roman" w:eastAsia="仿宋_GB2312" w:hAnsi="Times New Roman" w:hint="eastAsia"/>
          <w:sz w:val="32"/>
          <w:szCs w:val="32"/>
        </w:rPr>
        <w:t>三年</w:t>
      </w:r>
      <w:r w:rsidRPr="004B3B1C">
        <w:rPr>
          <w:rFonts w:ascii="Times New Roman" w:eastAsia="仿宋_GB2312" w:hAnsi="Times New Roman" w:hint="eastAsia"/>
          <w:bCs/>
          <w:color w:val="000000"/>
          <w:sz w:val="32"/>
          <w:szCs w:val="32"/>
        </w:rPr>
        <w:t>内（</w:t>
      </w:r>
      <w:r w:rsidRPr="004B3B1C">
        <w:rPr>
          <w:rFonts w:ascii="Times New Roman" w:eastAsia="仿宋_GB2312" w:hAnsi="Times New Roman" w:hint="eastAsia"/>
          <w:bCs/>
          <w:color w:val="000000"/>
          <w:sz w:val="32"/>
          <w:szCs w:val="32"/>
        </w:rPr>
        <w:t>202</w:t>
      </w:r>
      <w:r w:rsidR="0041276F">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w:t>
      </w:r>
      <w:r w:rsidR="00483E28">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月至今）或成立至今（成立不足</w:t>
      </w:r>
      <w:r w:rsidR="0041276F">
        <w:rPr>
          <w:rFonts w:ascii="Times New Roman" w:eastAsia="仿宋_GB2312" w:hAnsi="Times New Roman" w:hint="eastAsia"/>
          <w:sz w:val="32"/>
          <w:szCs w:val="32"/>
        </w:rPr>
        <w:t>三年</w:t>
      </w:r>
      <w:r w:rsidRPr="004B3B1C">
        <w:rPr>
          <w:rFonts w:ascii="Times New Roman" w:eastAsia="仿宋_GB2312" w:hAnsi="Times New Roman" w:hint="eastAsia"/>
          <w:bCs/>
          <w:color w:val="000000"/>
          <w:sz w:val="32"/>
          <w:szCs w:val="32"/>
        </w:rPr>
        <w:t>的单位）至少具备一项正在实施或已完成的类似业绩（由供应商在《承诺函》中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bookmarkEnd w:id="2"/>
    <w:p w14:paraId="6A709C03" w14:textId="77777777"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p w14:paraId="56619965" w14:textId="7D1E18B2" w:rsidR="00F2010C" w:rsidRPr="00F2010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lastRenderedPageBreak/>
        <w:t>（六）不接受联合体参选（由供应商在《承诺函》中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r w:rsidR="00F2010C" w:rsidRPr="00F2010C">
        <w:rPr>
          <w:rFonts w:ascii="Times New Roman" w:eastAsia="仿宋_GB2312" w:hAnsi="Times New Roman" w:hint="eastAsia"/>
          <w:bCs/>
          <w:color w:val="000000"/>
          <w:sz w:val="32"/>
          <w:szCs w:val="32"/>
        </w:rPr>
        <w:t>；</w:t>
      </w:r>
    </w:p>
    <w:p w14:paraId="48C3EB0A" w14:textId="58B940DC" w:rsid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F2010C">
        <w:rPr>
          <w:rFonts w:ascii="Times New Roman" w:eastAsia="仿宋_GB2312" w:hAnsi="Times New Roman" w:hint="eastAsia"/>
          <w:bCs/>
          <w:color w:val="000000"/>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5A3D69BC"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7F04BA"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参选单位应就本次选聘报送相关参选文件，包括：</w:t>
      </w:r>
    </w:p>
    <w:p w14:paraId="06E53129"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1.</w:t>
      </w:r>
      <w:r w:rsidRPr="00F2010C">
        <w:rPr>
          <w:rFonts w:ascii="Times New Roman" w:eastAsia="仿宋_GB2312" w:hAnsi="Times New Roman" w:hint="eastAsia"/>
          <w:bCs/>
          <w:color w:val="000000"/>
          <w:sz w:val="32"/>
          <w:szCs w:val="32"/>
        </w:rPr>
        <w:t>供应商基本情况表；</w:t>
      </w:r>
    </w:p>
    <w:p w14:paraId="219BA05A" w14:textId="7E2AAD08"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2.</w:t>
      </w:r>
      <w:r w:rsidRPr="00F2010C">
        <w:rPr>
          <w:rFonts w:ascii="Times New Roman" w:eastAsia="仿宋_GB2312" w:hAnsi="Times New Roman" w:hint="eastAsia"/>
          <w:bCs/>
          <w:color w:val="000000"/>
          <w:sz w:val="32"/>
          <w:szCs w:val="32"/>
        </w:rPr>
        <w:t>资质文件（承诺函、</w:t>
      </w:r>
      <w:r w:rsidR="0041276F" w:rsidRPr="00F2010C">
        <w:rPr>
          <w:rFonts w:ascii="Times New Roman" w:eastAsia="仿宋_GB2312" w:hAnsi="Times New Roman" w:hint="eastAsia"/>
          <w:bCs/>
          <w:color w:val="000000"/>
          <w:sz w:val="32"/>
          <w:szCs w:val="32"/>
        </w:rPr>
        <w:t>营业执照、</w:t>
      </w:r>
      <w:r w:rsidR="0041276F">
        <w:rPr>
          <w:rFonts w:ascii="Times New Roman" w:eastAsia="仿宋_GB2312" w:hAnsi="Times New Roman" w:hint="eastAsia"/>
          <w:bCs/>
          <w:color w:val="000000"/>
          <w:sz w:val="32"/>
          <w:szCs w:val="32"/>
        </w:rPr>
        <w:t>现场</w:t>
      </w:r>
      <w:r w:rsidRPr="00F2010C">
        <w:rPr>
          <w:rFonts w:ascii="Times New Roman" w:eastAsia="仿宋_GB2312" w:hAnsi="Times New Roman" w:hint="eastAsia"/>
          <w:bCs/>
          <w:color w:val="000000"/>
          <w:sz w:val="32"/>
          <w:szCs w:val="32"/>
        </w:rPr>
        <w:t>踏勘确认</w:t>
      </w:r>
      <w:r w:rsidR="0041276F">
        <w:rPr>
          <w:rFonts w:ascii="Times New Roman" w:eastAsia="仿宋_GB2312" w:hAnsi="Times New Roman" w:hint="eastAsia"/>
          <w:bCs/>
          <w:color w:val="000000"/>
          <w:sz w:val="32"/>
          <w:szCs w:val="32"/>
        </w:rPr>
        <w:t>单</w:t>
      </w:r>
      <w:r w:rsidRPr="00F2010C">
        <w:rPr>
          <w:rFonts w:ascii="Times New Roman" w:eastAsia="仿宋_GB2312" w:hAnsi="Times New Roman" w:hint="eastAsia"/>
          <w:bCs/>
          <w:color w:val="000000"/>
          <w:sz w:val="32"/>
          <w:szCs w:val="32"/>
        </w:rPr>
        <w:t>等）；</w:t>
      </w:r>
    </w:p>
    <w:p w14:paraId="6A6367D9"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3.</w:t>
      </w:r>
      <w:r w:rsidRPr="00F2010C">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sidRPr="00F2010C">
        <w:rPr>
          <w:rFonts w:ascii="Times New Roman" w:eastAsia="仿宋_GB2312" w:hAnsi="Times New Roman" w:hint="eastAsia"/>
          <w:bCs/>
          <w:color w:val="000000"/>
          <w:sz w:val="32"/>
          <w:szCs w:val="32"/>
        </w:rPr>
        <w:t>若参</w:t>
      </w:r>
      <w:proofErr w:type="gramEnd"/>
      <w:r w:rsidRPr="00F2010C">
        <w:rPr>
          <w:rFonts w:ascii="Times New Roman" w:eastAsia="仿宋_GB2312" w:hAnsi="Times New Roman" w:hint="eastAsia"/>
          <w:bCs/>
          <w:color w:val="000000"/>
          <w:sz w:val="32"/>
          <w:szCs w:val="32"/>
        </w:rPr>
        <w:t>选单位在成</w:t>
      </w:r>
      <w:proofErr w:type="gramStart"/>
      <w:r w:rsidRPr="00F2010C">
        <w:rPr>
          <w:rFonts w:ascii="Times New Roman" w:eastAsia="仿宋_GB2312" w:hAnsi="Times New Roman" w:hint="eastAsia"/>
          <w:bCs/>
          <w:color w:val="000000"/>
          <w:sz w:val="32"/>
          <w:szCs w:val="32"/>
        </w:rPr>
        <w:t>交并签署</w:t>
      </w:r>
      <w:proofErr w:type="gramEnd"/>
      <w:r w:rsidRPr="00F2010C">
        <w:rPr>
          <w:rFonts w:ascii="Times New Roman" w:eastAsia="仿宋_GB2312" w:hAnsi="Times New Roman" w:hint="eastAsia"/>
          <w:bCs/>
          <w:color w:val="000000"/>
          <w:sz w:val="32"/>
          <w:szCs w:val="32"/>
        </w:rPr>
        <w:t>合同后，在完成本项目的工作中出现的任何遗漏，均</w:t>
      </w:r>
      <w:proofErr w:type="gramStart"/>
      <w:r w:rsidRPr="00F2010C">
        <w:rPr>
          <w:rFonts w:ascii="Times New Roman" w:eastAsia="仿宋_GB2312" w:hAnsi="Times New Roman" w:hint="eastAsia"/>
          <w:bCs/>
          <w:color w:val="000000"/>
          <w:sz w:val="32"/>
          <w:szCs w:val="32"/>
        </w:rPr>
        <w:t>由成交</w:t>
      </w:r>
      <w:proofErr w:type="gramEnd"/>
      <w:r w:rsidRPr="00F2010C">
        <w:rPr>
          <w:rFonts w:ascii="Times New Roman" w:eastAsia="仿宋_GB2312" w:hAnsi="Times New Roman" w:hint="eastAsia"/>
          <w:bCs/>
          <w:color w:val="000000"/>
          <w:sz w:val="32"/>
          <w:szCs w:val="32"/>
        </w:rPr>
        <w:t>参选单位免费提供，选聘单位不再支付任何费用。）；</w:t>
      </w:r>
    </w:p>
    <w:p w14:paraId="311831A3" w14:textId="0293D0CB" w:rsid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以上格式可参考第三章</w:t>
      </w:r>
      <w:r w:rsidRPr="00F2010C">
        <w:rPr>
          <w:rFonts w:ascii="Times New Roman" w:eastAsia="仿宋_GB2312" w:hAnsi="Times New Roman" w:hint="eastAsia"/>
          <w:bCs/>
          <w:color w:val="000000"/>
          <w:sz w:val="32"/>
          <w:szCs w:val="32"/>
        </w:rPr>
        <w:t xml:space="preserve"> </w:t>
      </w:r>
      <w:r w:rsidRPr="00F2010C">
        <w:rPr>
          <w:rFonts w:ascii="Times New Roman" w:eastAsia="仿宋_GB2312" w:hAnsi="Times New Roman" w:hint="eastAsia"/>
          <w:bCs/>
          <w:color w:val="000000"/>
          <w:sz w:val="32"/>
          <w:szCs w:val="32"/>
        </w:rPr>
        <w:t>报价文件格式，以上资料均需加盖公章或业务章，并在截止时间前完成报价。</w:t>
      </w:r>
    </w:p>
    <w:p w14:paraId="44A5F79A"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BC8BBDC" w14:textId="7777777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（一）在截止报价时间前，各参选单位以邮件形式递</w:t>
      </w:r>
      <w:r w:rsidRPr="00F2010C">
        <w:rPr>
          <w:rFonts w:ascii="Times New Roman" w:eastAsia="仿宋_GB2312" w:hAnsi="Times New Roman" w:hint="eastAsia"/>
          <w:color w:val="000000"/>
          <w:sz w:val="32"/>
          <w:szCs w:val="32"/>
        </w:rPr>
        <w:lastRenderedPageBreak/>
        <w:t>交报价文件至询价公告指定邮箱；</w:t>
      </w:r>
    </w:p>
    <w:p w14:paraId="0EDBD107" w14:textId="4841094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1EEA587" w14:textId="7777777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（三）评审委员会根据询价规则形成询价报告，确定候选人排名；</w:t>
      </w:r>
    </w:p>
    <w:p w14:paraId="2173F211" w14:textId="5B50F76B" w:rsidR="003A2479" w:rsidRDefault="00F2010C" w:rsidP="00F2010C">
      <w:pPr>
        <w:spacing w:after="78" w:line="640" w:lineRule="exact"/>
        <w:ind w:firstLineChars="200" w:firstLine="640"/>
        <w:jc w:val="left"/>
        <w:rPr>
          <w:rFonts w:eastAsia="仿宋_GB2312"/>
          <w:color w:val="000000"/>
          <w:sz w:val="32"/>
          <w:szCs w:val="32"/>
        </w:rPr>
      </w:pPr>
      <w:r w:rsidRPr="00F2010C">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781A38A2"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0FBA37A" w14:textId="6AFE9CAA" w:rsidR="003A2479"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sidR="00F2010C" w:rsidRPr="00F2010C">
        <w:rPr>
          <w:rFonts w:ascii="仿宋_GB2312" w:eastAsia="仿宋_GB2312" w:hAnsi="仿宋" w:hint="eastAsia"/>
          <w:color w:val="000000"/>
          <w:sz w:val="32"/>
          <w:szCs w:val="32"/>
        </w:rPr>
        <w:t>响应文件递交截止时间为2024年1</w:t>
      </w:r>
      <w:r w:rsidR="00483E28">
        <w:rPr>
          <w:rFonts w:ascii="仿宋_GB2312" w:eastAsia="仿宋_GB2312" w:hAnsi="仿宋" w:hint="eastAsia"/>
          <w:color w:val="000000"/>
          <w:sz w:val="32"/>
          <w:szCs w:val="32"/>
        </w:rPr>
        <w:t>1</w:t>
      </w:r>
      <w:r w:rsidR="00F2010C" w:rsidRPr="00F2010C">
        <w:rPr>
          <w:rFonts w:ascii="仿宋_GB2312" w:eastAsia="仿宋_GB2312" w:hAnsi="仿宋" w:hint="eastAsia"/>
          <w:color w:val="000000"/>
          <w:sz w:val="32"/>
          <w:szCs w:val="32"/>
        </w:rPr>
        <w:t>月</w:t>
      </w:r>
      <w:r w:rsidR="00483E28">
        <w:rPr>
          <w:rFonts w:ascii="仿宋_GB2312" w:eastAsia="仿宋_GB2312" w:hAnsi="仿宋" w:hint="eastAsia"/>
          <w:color w:val="000000"/>
          <w:sz w:val="32"/>
          <w:szCs w:val="32"/>
        </w:rPr>
        <w:t>2</w:t>
      </w:r>
      <w:r w:rsidR="00D54141">
        <w:rPr>
          <w:rFonts w:ascii="仿宋_GB2312" w:eastAsia="仿宋_GB2312" w:hAnsi="仿宋" w:hint="eastAsia"/>
          <w:color w:val="000000"/>
          <w:sz w:val="32"/>
          <w:szCs w:val="32"/>
        </w:rPr>
        <w:t>1</w:t>
      </w:r>
      <w:r w:rsidR="00F2010C" w:rsidRPr="00F2010C">
        <w:rPr>
          <w:rFonts w:ascii="仿宋_GB2312" w:eastAsia="仿宋_GB2312" w:hAnsi="仿宋" w:hint="eastAsia"/>
          <w:color w:val="000000"/>
          <w:sz w:val="32"/>
          <w:szCs w:val="32"/>
        </w:rPr>
        <w:t>日18时00分</w:t>
      </w:r>
      <w:r>
        <w:rPr>
          <w:rFonts w:ascii="仿宋_GB2312" w:eastAsia="仿宋_GB2312" w:hAnsi="仿宋" w:hint="eastAsia"/>
          <w:color w:val="000000"/>
          <w:sz w:val="32"/>
          <w:szCs w:val="32"/>
        </w:rPr>
        <w:t>（北京时间）</w:t>
      </w:r>
      <w:r>
        <w:rPr>
          <w:rFonts w:ascii="仿宋" w:eastAsia="仿宋" w:hAnsi="仿宋" w:cs="仿宋" w:hint="eastAsia"/>
          <w:color w:val="000000"/>
          <w:sz w:val="32"/>
          <w:szCs w:val="32"/>
        </w:rPr>
        <w:t>；</w:t>
      </w:r>
    </w:p>
    <w:p w14:paraId="70BB4646" w14:textId="77777777" w:rsidR="003A247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B83EC28" w14:textId="2BDAF30F" w:rsidR="003A2479" w:rsidRDefault="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本次文件递交方式采用线上递交，</w:t>
      </w:r>
      <w:r w:rsidRPr="00F2010C">
        <w:rPr>
          <w:rFonts w:ascii="Times New Roman" w:eastAsia="仿宋_GB2312" w:hAnsi="Times New Roman" w:hint="eastAsia"/>
          <w:bCs/>
          <w:color w:val="000000"/>
          <w:sz w:val="32"/>
          <w:szCs w:val="32"/>
        </w:rPr>
        <w:t>PDF</w:t>
      </w:r>
      <w:r w:rsidRPr="00F2010C">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F2010C">
        <w:rPr>
          <w:rFonts w:ascii="Times New Roman" w:eastAsia="仿宋_GB2312" w:hAnsi="Times New Roman" w:hint="eastAsia"/>
          <w:bCs/>
          <w:color w:val="000000"/>
          <w:sz w:val="32"/>
          <w:szCs w:val="32"/>
        </w:rPr>
        <w:t>不</w:t>
      </w:r>
      <w:proofErr w:type="gramEnd"/>
      <w:r w:rsidRPr="00F2010C">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6F0796C4" w14:textId="77777777" w:rsidR="003A2479"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12FCE0C" w14:textId="4B9A0BA8" w:rsidR="003A2479" w:rsidRDefault="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Pr>
          <w:rFonts w:ascii="Times New Roman" w:eastAsia="仿宋_GB2312" w:hAnsi="Times New Roman" w:hint="eastAsia"/>
          <w:color w:val="000000"/>
          <w:sz w:val="32"/>
          <w:szCs w:val="32"/>
        </w:rPr>
        <w:t>。</w:t>
      </w:r>
    </w:p>
    <w:p w14:paraId="72006B1D"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151A1FB0" w14:textId="0F447F78" w:rsidR="003A2479"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lastRenderedPageBreak/>
        <w:t>本次限</w:t>
      </w:r>
      <w:r>
        <w:rPr>
          <w:rFonts w:ascii="Times New Roman" w:eastAsia="仿宋" w:hAnsi="Times New Roman"/>
          <w:sz w:val="32"/>
          <w:szCs w:val="32"/>
        </w:rPr>
        <w:t>价</w:t>
      </w:r>
      <w:r w:rsidR="00F2010C">
        <w:rPr>
          <w:rFonts w:ascii="Times New Roman" w:eastAsia="仿宋" w:hAnsi="Times New Roman" w:hint="eastAsia"/>
          <w:sz w:val="32"/>
          <w:szCs w:val="32"/>
        </w:rPr>
        <w:t>17.98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63E68FF"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34ED21B"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41DF3CFC" w14:textId="0BEE7C7F"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483E28">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sidR="00483E28">
        <w:rPr>
          <w:rFonts w:ascii="Times New Roman" w:eastAsia="仿宋_GB2312" w:hAnsi="Times New Roman" w:hint="eastAsia"/>
          <w:bCs/>
          <w:color w:val="000000"/>
          <w:sz w:val="32"/>
          <w:szCs w:val="32"/>
        </w:rPr>
        <w:t>2</w:t>
      </w:r>
      <w:r w:rsidR="00D54141">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C336DF5"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C0E24BF"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55A49DEF" w14:textId="0AD89422"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F2010C" w:rsidRPr="00F2010C">
        <w:rPr>
          <w:rFonts w:ascii="Times New Roman" w:eastAsia="仿宋_GB2312" w:hAnsi="Times New Roman" w:hint="eastAsia"/>
          <w:color w:val="000000"/>
          <w:sz w:val="32"/>
          <w:szCs w:val="32"/>
        </w:rPr>
        <w:t>中选人应在结果公告期满后尽快与采购人签订采购合同</w:t>
      </w:r>
      <w:r>
        <w:rPr>
          <w:rFonts w:ascii="Times New Roman" w:eastAsia="仿宋_GB2312" w:hAnsi="Times New Roman" w:hint="eastAsia"/>
          <w:color w:val="000000"/>
          <w:sz w:val="32"/>
          <w:szCs w:val="32"/>
        </w:rPr>
        <w:t>。因中选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74BBEE8"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w:t>
      </w:r>
      <w:r>
        <w:rPr>
          <w:rFonts w:ascii="Times New Roman" w:eastAsia="仿宋_GB2312" w:hAnsi="Times New Roman" w:hint="eastAsia"/>
          <w:color w:val="000000"/>
          <w:sz w:val="32"/>
          <w:szCs w:val="32"/>
        </w:rPr>
        <w:lastRenderedPageBreak/>
        <w:t>可以重新组织采购。</w:t>
      </w:r>
    </w:p>
    <w:p w14:paraId="1FE77F08" w14:textId="77777777" w:rsidR="003A247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F012AF4"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AD98C56" w14:textId="7777777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6E993D6" w14:textId="7777777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09D9555B" w14:textId="7777777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1AC4B03" w14:textId="77777777" w:rsidR="003A2479" w:rsidRDefault="003A247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79C6B2D0" w14:textId="6A93212D" w:rsidR="003A2479" w:rsidRDefault="00000000" w:rsidP="00F2010C">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t>深圳市深水环境科技有限公司</w:t>
      </w:r>
    </w:p>
    <w:p w14:paraId="56C6D829" w14:textId="21F32448" w:rsidR="003A2479" w:rsidRDefault="00000000" w:rsidP="00F2010C">
      <w:pPr>
        <w:spacing w:after="78" w:line="640" w:lineRule="exact"/>
        <w:jc w:val="righ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483E28">
        <w:rPr>
          <w:rFonts w:ascii="Times New Roman" w:eastAsia="仿宋_GB2312" w:hAnsi="Times New Roman" w:hint="eastAsia"/>
          <w:color w:val="000000"/>
          <w:kern w:val="0"/>
          <w:sz w:val="32"/>
          <w:szCs w:val="32"/>
        </w:rPr>
        <w:t>11</w:t>
      </w:r>
      <w:r>
        <w:rPr>
          <w:rFonts w:ascii="Times New Roman" w:eastAsia="仿宋_GB2312" w:hAnsi="Times New Roman" w:hint="eastAsia"/>
          <w:color w:val="000000"/>
          <w:kern w:val="0"/>
          <w:sz w:val="32"/>
          <w:szCs w:val="32"/>
        </w:rPr>
        <w:t>月</w:t>
      </w:r>
      <w:r w:rsidR="00483E28">
        <w:rPr>
          <w:rFonts w:ascii="Times New Roman" w:eastAsia="仿宋_GB2312" w:hAnsi="Times New Roman" w:hint="eastAsia"/>
          <w:color w:val="000000"/>
          <w:kern w:val="0"/>
          <w:sz w:val="32"/>
          <w:szCs w:val="32"/>
        </w:rPr>
        <w:t>1</w:t>
      </w:r>
      <w:r w:rsidR="00D54141">
        <w:rPr>
          <w:rFonts w:ascii="Times New Roman" w:eastAsia="仿宋_GB2312" w:hAnsi="Times New Roman" w:hint="eastAsia"/>
          <w:color w:val="000000"/>
          <w:kern w:val="0"/>
          <w:sz w:val="32"/>
          <w:szCs w:val="32"/>
        </w:rPr>
        <w:t>8</w:t>
      </w:r>
      <w:r>
        <w:rPr>
          <w:rFonts w:ascii="Times New Roman" w:eastAsia="仿宋_GB2312" w:hAnsi="Times New Roman" w:hint="eastAsia"/>
          <w:color w:val="000000"/>
          <w:kern w:val="0"/>
          <w:sz w:val="32"/>
          <w:szCs w:val="32"/>
        </w:rPr>
        <w:t>日</w:t>
      </w:r>
    </w:p>
    <w:p w14:paraId="255F8DD0" w14:textId="77777777" w:rsidR="003A2479" w:rsidRDefault="003A2479">
      <w:pPr>
        <w:spacing w:after="78"/>
      </w:pPr>
    </w:p>
    <w:p w14:paraId="5DD03423" w14:textId="33104587" w:rsidR="003A2479" w:rsidRDefault="00000000" w:rsidP="00483E28">
      <w:pPr>
        <w:pStyle w:val="2"/>
        <w:spacing w:after="78"/>
        <w:jc w:val="center"/>
      </w:pPr>
      <w:r>
        <w:br w:type="page"/>
      </w:r>
    </w:p>
    <w:p w14:paraId="24CA8802" w14:textId="77777777" w:rsidR="003A2479" w:rsidRDefault="003A2479">
      <w:pPr>
        <w:spacing w:after="78"/>
      </w:pPr>
    </w:p>
    <w:p w14:paraId="176CF8CF"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A91EBB9" w14:textId="77777777" w:rsidR="003A2479" w:rsidRDefault="00000000">
      <w:pPr>
        <w:spacing w:after="78"/>
        <w:jc w:val="left"/>
        <w:rPr>
          <w:rFonts w:ascii="黑体" w:eastAsia="黑体" w:hAnsi="黑体" w:cs="黑体" w:hint="eastAsia"/>
          <w:color w:val="000000"/>
          <w:sz w:val="28"/>
          <w:szCs w:val="28"/>
          <w:u w:val="single"/>
        </w:rPr>
      </w:pPr>
      <w:bookmarkStart w:id="4" w:name="_Hlk173317860"/>
      <w:bookmarkStart w:id="5" w:name="_Toc201743097"/>
      <w:bookmarkStart w:id="6"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B0CFFD5" w14:textId="77777777" w:rsidR="003A2479" w:rsidRDefault="003A2479">
      <w:pPr>
        <w:spacing w:after="78"/>
        <w:jc w:val="center"/>
        <w:rPr>
          <w:rFonts w:ascii="黑体" w:eastAsia="黑体" w:hAnsi="黑体" w:cs="黑体" w:hint="eastAsia"/>
          <w:color w:val="000000"/>
          <w:sz w:val="28"/>
          <w:szCs w:val="28"/>
          <w:u w:val="single"/>
        </w:rPr>
      </w:pPr>
    </w:p>
    <w:p w14:paraId="1CBF703D" w14:textId="77777777" w:rsidR="003A2479" w:rsidRDefault="003A2479">
      <w:pPr>
        <w:spacing w:after="78"/>
        <w:jc w:val="center"/>
        <w:rPr>
          <w:rFonts w:ascii="黑体" w:eastAsia="黑体" w:hAnsi="黑体" w:cs="黑体" w:hint="eastAsia"/>
          <w:color w:val="000000"/>
          <w:sz w:val="28"/>
          <w:szCs w:val="28"/>
          <w:u w:val="single"/>
        </w:rPr>
      </w:pPr>
    </w:p>
    <w:p w14:paraId="7741902D" w14:textId="468B3125" w:rsidR="003A2479"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机场南鼓风机房风管改造管道改造维修</w:t>
      </w:r>
      <w:r w:rsidR="007B0E33" w:rsidRPr="007B0E33">
        <w:rPr>
          <w:rFonts w:ascii="黑体" w:eastAsia="黑体" w:hAnsi="黑体" w:cs="黑体" w:hint="eastAsia"/>
          <w:color w:val="000000"/>
          <w:sz w:val="56"/>
          <w:szCs w:val="56"/>
          <w:shd w:val="clear" w:color="auto" w:fill="FFFFFF"/>
        </w:rPr>
        <w:t>采购合同</w:t>
      </w:r>
    </w:p>
    <w:p w14:paraId="2944FB25" w14:textId="77777777" w:rsidR="003A2479" w:rsidRDefault="003A2479">
      <w:pPr>
        <w:spacing w:after="78"/>
        <w:jc w:val="center"/>
        <w:rPr>
          <w:rFonts w:ascii="黑体" w:eastAsia="黑体" w:hAnsi="黑体" w:cs="黑体" w:hint="eastAsia"/>
          <w:color w:val="000000"/>
          <w:sz w:val="28"/>
          <w:szCs w:val="28"/>
          <w:u w:val="single"/>
        </w:rPr>
      </w:pPr>
    </w:p>
    <w:p w14:paraId="56638A64" w14:textId="77777777" w:rsidR="003A2479" w:rsidRDefault="003A2479">
      <w:pPr>
        <w:spacing w:after="78"/>
        <w:jc w:val="center"/>
        <w:rPr>
          <w:rFonts w:ascii="黑体" w:eastAsia="黑体" w:hAnsi="黑体" w:cs="黑体" w:hint="eastAsia"/>
          <w:color w:val="000000"/>
          <w:sz w:val="28"/>
          <w:szCs w:val="28"/>
          <w:u w:val="single"/>
        </w:rPr>
      </w:pPr>
    </w:p>
    <w:p w14:paraId="43C0F0E6" w14:textId="77777777" w:rsidR="003A2479" w:rsidRDefault="003A2479">
      <w:pPr>
        <w:spacing w:after="78"/>
        <w:jc w:val="center"/>
        <w:rPr>
          <w:rFonts w:ascii="黑体" w:eastAsia="黑体" w:hAnsi="黑体" w:cs="黑体" w:hint="eastAsia"/>
          <w:color w:val="000000"/>
          <w:sz w:val="28"/>
          <w:szCs w:val="28"/>
          <w:u w:val="single"/>
        </w:rPr>
      </w:pPr>
    </w:p>
    <w:p w14:paraId="3A5A48C6" w14:textId="77777777" w:rsidR="003A2479" w:rsidRDefault="003A2479" w:rsidP="007B0E33">
      <w:pPr>
        <w:spacing w:after="78"/>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19"/>
      </w:tblGrid>
      <w:tr w:rsidR="00D40436" w14:paraId="2215760A" w14:textId="77777777" w:rsidTr="007B0E33">
        <w:trPr>
          <w:jc w:val="center"/>
        </w:trPr>
        <w:tc>
          <w:tcPr>
            <w:tcW w:w="2410" w:type="dxa"/>
            <w:vAlign w:val="center"/>
          </w:tcPr>
          <w:p w14:paraId="76E06912"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1A2BC5FC"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5619" w:type="dxa"/>
            <w:vAlign w:val="center"/>
          </w:tcPr>
          <w:p w14:paraId="1C57247F" w14:textId="5100E6DF" w:rsidR="00D40436" w:rsidRDefault="00D40436" w:rsidP="00472AB2">
            <w:pPr>
              <w:spacing w:after="78" w:line="720" w:lineRule="auto"/>
              <w:ind w:firstLine="562"/>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561FEEB5" w14:textId="77777777" w:rsidR="00D40436" w:rsidRDefault="00D40436" w:rsidP="00472AB2">
            <w:pPr>
              <w:spacing w:after="78" w:line="720" w:lineRule="auto"/>
              <w:ind w:firstLine="562"/>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D40436" w14:paraId="75B21B01" w14:textId="77777777" w:rsidTr="007B0E33">
        <w:trPr>
          <w:jc w:val="center"/>
        </w:trPr>
        <w:tc>
          <w:tcPr>
            <w:tcW w:w="2410" w:type="dxa"/>
            <w:vAlign w:val="center"/>
          </w:tcPr>
          <w:p w14:paraId="2C5E20C5"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p>
        </w:tc>
        <w:tc>
          <w:tcPr>
            <w:tcW w:w="5619" w:type="dxa"/>
            <w:vAlign w:val="center"/>
          </w:tcPr>
          <w:p w14:paraId="321BF5D1" w14:textId="77777777" w:rsidR="00D40436" w:rsidRDefault="00D40436" w:rsidP="00472AB2">
            <w:pPr>
              <w:spacing w:after="78" w:line="720" w:lineRule="auto"/>
              <w:ind w:firstLine="562"/>
              <w:rPr>
                <w:rFonts w:ascii="黑体" w:eastAsia="黑体" w:hAnsi="黑体" w:cs="黑体" w:hint="eastAsia"/>
                <w:b/>
                <w:color w:val="000000"/>
                <w:sz w:val="28"/>
                <w:szCs w:val="28"/>
                <w:u w:val="single"/>
                <w:shd w:val="clear" w:color="auto" w:fill="FFFFFF"/>
              </w:rPr>
            </w:pPr>
          </w:p>
        </w:tc>
      </w:tr>
    </w:tbl>
    <w:p w14:paraId="76BBEEE3" w14:textId="77777777" w:rsidR="003A2479" w:rsidRPr="00D40436" w:rsidRDefault="003A2479">
      <w:pPr>
        <w:spacing w:after="78"/>
        <w:rPr>
          <w:rFonts w:ascii="黑体" w:eastAsia="黑体" w:hAnsi="黑体" w:cs="黑体" w:hint="eastAsia"/>
          <w:color w:val="000000"/>
          <w:sz w:val="32"/>
          <w:szCs w:val="32"/>
          <w:shd w:val="clear" w:color="auto" w:fill="FFFFFF"/>
        </w:rPr>
      </w:pPr>
    </w:p>
    <w:p w14:paraId="6A9127A3" w14:textId="77777777" w:rsidR="003A2479" w:rsidRDefault="003A2479" w:rsidP="00D40436">
      <w:pPr>
        <w:spacing w:after="78"/>
        <w:rPr>
          <w:rFonts w:ascii="黑体" w:eastAsia="黑体" w:hAnsi="黑体" w:cs="黑体" w:hint="eastAsia"/>
          <w:color w:val="000000"/>
          <w:sz w:val="32"/>
          <w:szCs w:val="32"/>
          <w:shd w:val="clear" w:color="auto" w:fill="FFFFFF"/>
        </w:rPr>
      </w:pPr>
    </w:p>
    <w:p w14:paraId="5DAA87EE" w14:textId="77777777" w:rsidR="003A2479" w:rsidRDefault="00000000">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722DAEFE" w14:textId="77777777" w:rsidR="003A2479" w:rsidRDefault="003A2479">
      <w:pPr>
        <w:spacing w:after="78" w:line="360" w:lineRule="auto"/>
        <w:ind w:firstLineChars="200" w:firstLine="482"/>
        <w:jc w:val="left"/>
        <w:rPr>
          <w:rFonts w:ascii="宋体" w:hAnsi="宋体" w:cs="宋体" w:hint="eastAsia"/>
          <w:b/>
          <w:bCs/>
          <w:color w:val="000000"/>
          <w:sz w:val="24"/>
          <w:u w:val="single"/>
        </w:rPr>
      </w:pPr>
    </w:p>
    <w:p w14:paraId="178006BA" w14:textId="77777777" w:rsidR="007B0E33" w:rsidRDefault="007B0E33" w:rsidP="007B0E33">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258ED6A1" w14:textId="77777777" w:rsidR="007B0E33" w:rsidRDefault="007B0E33" w:rsidP="007B0E33">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3CC95C8" w14:textId="77777777" w:rsidR="007B0E33" w:rsidRDefault="007B0E33" w:rsidP="007B0E33">
      <w:pPr>
        <w:spacing w:after="78" w:line="360" w:lineRule="auto"/>
        <w:ind w:firstLineChars="200" w:firstLine="482"/>
        <w:rPr>
          <w:rFonts w:ascii="宋体" w:hAnsi="宋体" w:cs="宋体" w:hint="eastAsia"/>
          <w:b/>
          <w:bCs/>
          <w:color w:val="000000"/>
          <w:sz w:val="24"/>
        </w:rPr>
      </w:pPr>
    </w:p>
    <w:p w14:paraId="0A9B1BCF" w14:textId="77777777" w:rsidR="007B0E33" w:rsidRDefault="007B0E33" w:rsidP="007B0E33">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7B869B4E" w14:textId="77777777" w:rsidR="007B0E33" w:rsidRDefault="007B0E33" w:rsidP="007B0E33">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600E7A2" w14:textId="5037E156" w:rsidR="007B0E33" w:rsidRDefault="007B0E33" w:rsidP="007B0E33">
      <w:pPr>
        <w:spacing w:after="78"/>
        <w:jc w:val="left"/>
        <w:rPr>
          <w:rFonts w:ascii="宋体" w:hAnsi="宋体" w:cs="宋体" w:hint="eastAsia"/>
          <w:b/>
          <w:bCs/>
          <w:color w:val="000000"/>
          <w:sz w:val="40"/>
          <w:szCs w:val="40"/>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sidRPr="007B0E33">
        <w:rPr>
          <w:rFonts w:ascii="Times New Roman" w:hAnsi="Times New Roman" w:hint="eastAsia"/>
          <w:sz w:val="24"/>
          <w:u w:val="single"/>
        </w:rPr>
        <w:t>鼓风机房风管改造管道改造</w:t>
      </w:r>
      <w:r>
        <w:rPr>
          <w:rFonts w:ascii="Times New Roman" w:hAnsi="Times New Roman" w:hint="eastAsia"/>
          <w:sz w:val="24"/>
          <w:u w:val="single"/>
        </w:rPr>
        <w:t>项目</w:t>
      </w:r>
      <w:r>
        <w:rPr>
          <w:rFonts w:ascii="Times New Roman" w:hAnsi="Times New Roman"/>
          <w:sz w:val="24"/>
          <w:u w:val="single"/>
        </w:rPr>
        <w:t xml:space="preserve"> </w:t>
      </w:r>
      <w:r>
        <w:rPr>
          <w:rFonts w:ascii="Times New Roman" w:hAnsi="Times New Roman"/>
          <w:sz w:val="24"/>
        </w:rPr>
        <w:t>达成如下协议，并由双方共同恪守。</w:t>
      </w:r>
    </w:p>
    <w:p w14:paraId="1BC32C10"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项目概况</w:t>
      </w:r>
    </w:p>
    <w:p w14:paraId="297E1F2E" w14:textId="0ACC7570"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工程名称：</w:t>
      </w:r>
      <w:r w:rsidRPr="007B0E33">
        <w:rPr>
          <w:rFonts w:asciiTheme="minorEastAsia" w:eastAsiaTheme="minorEastAsia" w:hAnsiTheme="minorEastAsia" w:cstheme="minorEastAsia" w:hint="eastAsia"/>
          <w:sz w:val="24"/>
          <w:szCs w:val="24"/>
          <w:lang w:val="en-US" w:eastAsia="zh-CN"/>
        </w:rPr>
        <w:t>鼓风机房风管改造管道改造</w:t>
      </w:r>
      <w:r>
        <w:rPr>
          <w:rFonts w:asciiTheme="minorEastAsia" w:eastAsiaTheme="minorEastAsia" w:hAnsiTheme="minorEastAsia" w:cstheme="minorEastAsia" w:hint="eastAsia"/>
          <w:sz w:val="24"/>
          <w:szCs w:val="24"/>
          <w:lang w:val="en-US" w:eastAsia="zh-CN"/>
        </w:rPr>
        <w:t xml:space="preserve">项目 </w:t>
      </w:r>
    </w:p>
    <w:p w14:paraId="667EF87B" w14:textId="7BA96282"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工程地点：</w:t>
      </w:r>
      <w:r w:rsidRPr="007B0E33">
        <w:rPr>
          <w:rFonts w:asciiTheme="minorEastAsia" w:eastAsiaTheme="minorEastAsia" w:hAnsiTheme="minorEastAsia" w:cstheme="minorEastAsia" w:hint="eastAsia"/>
          <w:sz w:val="24"/>
          <w:szCs w:val="24"/>
          <w:lang w:val="en-US" w:eastAsia="zh-CN"/>
        </w:rPr>
        <w:t>深圳宝安航城</w:t>
      </w:r>
    </w:p>
    <w:p w14:paraId="300F7F8B"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项目内容及价款</w:t>
      </w:r>
    </w:p>
    <w:p w14:paraId="5D9CD0CF" w14:textId="77777777" w:rsidR="007B0E33" w:rsidRDefault="007B0E33" w:rsidP="007B0E33">
      <w:pPr>
        <w:pStyle w:val="Bodytext1"/>
        <w:spacing w:after="78" w:line="360" w:lineRule="auto"/>
        <w:ind w:firstLineChars="200" w:firstLine="480"/>
        <w:rPr>
          <w:rFonts w:hint="eastAsia"/>
          <w:sz w:val="24"/>
          <w:szCs w:val="24"/>
        </w:rPr>
      </w:pPr>
      <w:r>
        <w:rPr>
          <w:rFonts w:hint="eastAsia"/>
          <w:sz w:val="24"/>
          <w:szCs w:val="24"/>
          <w:lang w:val="en-US" w:eastAsia="zh-CN"/>
        </w:rPr>
        <w:t>具体工程</w:t>
      </w:r>
      <w:proofErr w:type="gramStart"/>
      <w:r>
        <w:rPr>
          <w:rFonts w:hint="eastAsia"/>
          <w:sz w:val="24"/>
          <w:szCs w:val="24"/>
          <w:lang w:val="en-US" w:eastAsia="zh-CN"/>
        </w:rPr>
        <w:t>量如下</w:t>
      </w:r>
      <w:proofErr w:type="gramEnd"/>
      <w:r>
        <w:rPr>
          <w:rFonts w:hint="eastAsia"/>
          <w:sz w:val="24"/>
          <w:szCs w:val="24"/>
          <w:lang w:val="en-US" w:eastAsia="zh-CN"/>
        </w:rPr>
        <w:t>清单：</w:t>
      </w:r>
    </w:p>
    <w:p w14:paraId="640382D1" w14:textId="77777777" w:rsidR="007B0E33" w:rsidRDefault="007B0E33" w:rsidP="007B0E33">
      <w:pPr>
        <w:pStyle w:val="Bodytext1"/>
        <w:spacing w:after="78" w:line="360" w:lineRule="auto"/>
        <w:ind w:firstLine="562"/>
        <w:jc w:val="center"/>
        <w:rPr>
          <w:rFonts w:asciiTheme="minorEastAsia" w:eastAsiaTheme="minorEastAsia" w:hAnsiTheme="minorEastAsia" w:cstheme="minorEastAsia" w:hint="eastAsia"/>
          <w:b/>
          <w:bCs/>
          <w:sz w:val="28"/>
          <w:szCs w:val="28"/>
          <w:lang w:val="en-US" w:eastAsia="zh-CN"/>
        </w:rPr>
      </w:pPr>
      <w:r>
        <w:rPr>
          <w:rFonts w:asciiTheme="minorEastAsia" w:eastAsiaTheme="minorEastAsia" w:hAnsiTheme="minorEastAsia" w:cstheme="minorEastAsia" w:hint="eastAsia"/>
          <w:b/>
          <w:bCs/>
          <w:sz w:val="28"/>
          <w:szCs w:val="28"/>
          <w:lang w:val="en-US" w:eastAsia="zh-CN"/>
        </w:rPr>
        <w:t>工程量清单</w:t>
      </w:r>
    </w:p>
    <w:tbl>
      <w:tblPr>
        <w:tblStyle w:val="af2"/>
        <w:tblW w:w="9082" w:type="dxa"/>
        <w:jc w:val="center"/>
        <w:tblLayout w:type="fixed"/>
        <w:tblLook w:val="04A0" w:firstRow="1" w:lastRow="0" w:firstColumn="1" w:lastColumn="0" w:noHBand="0" w:noVBand="1"/>
      </w:tblPr>
      <w:tblGrid>
        <w:gridCol w:w="567"/>
        <w:gridCol w:w="1562"/>
        <w:gridCol w:w="1963"/>
        <w:gridCol w:w="436"/>
        <w:gridCol w:w="1364"/>
        <w:gridCol w:w="400"/>
        <w:gridCol w:w="627"/>
        <w:gridCol w:w="954"/>
        <w:gridCol w:w="1209"/>
      </w:tblGrid>
      <w:tr w:rsidR="007B0E33" w14:paraId="4A671A39" w14:textId="77777777" w:rsidTr="007B0E33">
        <w:trPr>
          <w:trHeight w:val="676"/>
          <w:jc w:val="center"/>
        </w:trPr>
        <w:tc>
          <w:tcPr>
            <w:tcW w:w="567" w:type="dxa"/>
            <w:vAlign w:val="center"/>
          </w:tcPr>
          <w:p w14:paraId="75BE82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序号</w:t>
            </w:r>
          </w:p>
        </w:tc>
        <w:tc>
          <w:tcPr>
            <w:tcW w:w="1562" w:type="dxa"/>
            <w:vAlign w:val="center"/>
          </w:tcPr>
          <w:p w14:paraId="289450D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名称</w:t>
            </w:r>
          </w:p>
        </w:tc>
        <w:tc>
          <w:tcPr>
            <w:tcW w:w="1963" w:type="dxa"/>
            <w:vAlign w:val="center"/>
          </w:tcPr>
          <w:p w14:paraId="5CEEEC6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具体描述</w:t>
            </w:r>
          </w:p>
        </w:tc>
        <w:tc>
          <w:tcPr>
            <w:tcW w:w="436" w:type="dxa"/>
            <w:vAlign w:val="center"/>
          </w:tcPr>
          <w:p w14:paraId="54EFF52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单位</w:t>
            </w:r>
          </w:p>
        </w:tc>
        <w:tc>
          <w:tcPr>
            <w:tcW w:w="1364" w:type="dxa"/>
            <w:vAlign w:val="center"/>
          </w:tcPr>
          <w:p w14:paraId="149C827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工程量</w:t>
            </w:r>
          </w:p>
        </w:tc>
        <w:tc>
          <w:tcPr>
            <w:tcW w:w="1027" w:type="dxa"/>
            <w:gridSpan w:val="2"/>
            <w:vAlign w:val="center"/>
          </w:tcPr>
          <w:p w14:paraId="5345793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单价（元）</w:t>
            </w:r>
          </w:p>
        </w:tc>
        <w:tc>
          <w:tcPr>
            <w:tcW w:w="954" w:type="dxa"/>
            <w:vAlign w:val="center"/>
          </w:tcPr>
          <w:p w14:paraId="2B478A4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小计（元）</w:t>
            </w:r>
          </w:p>
        </w:tc>
        <w:tc>
          <w:tcPr>
            <w:tcW w:w="1209" w:type="dxa"/>
            <w:vAlign w:val="center"/>
          </w:tcPr>
          <w:p w14:paraId="7291473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备注</w:t>
            </w:r>
          </w:p>
        </w:tc>
      </w:tr>
      <w:tr w:rsidR="007B0E33" w14:paraId="552F0354" w14:textId="77777777" w:rsidTr="007B0E33">
        <w:trPr>
          <w:trHeight w:val="228"/>
          <w:jc w:val="center"/>
        </w:trPr>
        <w:tc>
          <w:tcPr>
            <w:tcW w:w="567" w:type="dxa"/>
            <w:vAlign w:val="center"/>
          </w:tcPr>
          <w:p w14:paraId="7065CA8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p>
        </w:tc>
        <w:tc>
          <w:tcPr>
            <w:tcW w:w="1562" w:type="dxa"/>
            <w:vAlign w:val="center"/>
          </w:tcPr>
          <w:p w14:paraId="0C189F3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7A12E7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D7F6BA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C5103B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B0934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B1F31D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6C6D6E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5C183873" w14:textId="77777777" w:rsidTr="007B0E33">
        <w:trPr>
          <w:trHeight w:val="90"/>
          <w:jc w:val="center"/>
        </w:trPr>
        <w:tc>
          <w:tcPr>
            <w:tcW w:w="567" w:type="dxa"/>
            <w:vAlign w:val="center"/>
          </w:tcPr>
          <w:p w14:paraId="079F9C3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p>
        </w:tc>
        <w:tc>
          <w:tcPr>
            <w:tcW w:w="1562" w:type="dxa"/>
            <w:vAlign w:val="center"/>
          </w:tcPr>
          <w:p w14:paraId="11379BC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D5FFFE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6EA10C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C914D9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D59C03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730DB1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851257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FED6E40" w14:textId="77777777" w:rsidTr="007B0E33">
        <w:trPr>
          <w:trHeight w:val="90"/>
          <w:jc w:val="center"/>
        </w:trPr>
        <w:tc>
          <w:tcPr>
            <w:tcW w:w="567" w:type="dxa"/>
            <w:vAlign w:val="center"/>
          </w:tcPr>
          <w:p w14:paraId="283A805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3</w:t>
            </w:r>
          </w:p>
        </w:tc>
        <w:tc>
          <w:tcPr>
            <w:tcW w:w="1562" w:type="dxa"/>
            <w:vAlign w:val="center"/>
          </w:tcPr>
          <w:p w14:paraId="675AB7B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E47AC9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EB5226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5F4B0F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734CE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FF1C34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8DDCC2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71DC5413" w14:textId="77777777" w:rsidTr="007B0E33">
        <w:trPr>
          <w:trHeight w:val="90"/>
          <w:jc w:val="center"/>
        </w:trPr>
        <w:tc>
          <w:tcPr>
            <w:tcW w:w="567" w:type="dxa"/>
            <w:vAlign w:val="center"/>
          </w:tcPr>
          <w:p w14:paraId="22AB59A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w:t>
            </w:r>
          </w:p>
        </w:tc>
        <w:tc>
          <w:tcPr>
            <w:tcW w:w="1562" w:type="dxa"/>
            <w:vAlign w:val="center"/>
          </w:tcPr>
          <w:p w14:paraId="229C262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5B716E8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9A922C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8A7226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EE0810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25C36DD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559D20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2B54D9B0" w14:textId="77777777" w:rsidTr="007B0E33">
        <w:trPr>
          <w:trHeight w:val="90"/>
          <w:jc w:val="center"/>
        </w:trPr>
        <w:tc>
          <w:tcPr>
            <w:tcW w:w="567" w:type="dxa"/>
            <w:vAlign w:val="center"/>
          </w:tcPr>
          <w:p w14:paraId="2C9259C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w:t>
            </w:r>
          </w:p>
        </w:tc>
        <w:tc>
          <w:tcPr>
            <w:tcW w:w="1562" w:type="dxa"/>
            <w:vAlign w:val="center"/>
          </w:tcPr>
          <w:p w14:paraId="058C2C4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D8A42C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C2FC61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FCF7AC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5A6326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3E995D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25C72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55A2A31" w14:textId="77777777" w:rsidTr="007B0E33">
        <w:trPr>
          <w:trHeight w:val="90"/>
          <w:jc w:val="center"/>
        </w:trPr>
        <w:tc>
          <w:tcPr>
            <w:tcW w:w="567" w:type="dxa"/>
            <w:vAlign w:val="center"/>
          </w:tcPr>
          <w:p w14:paraId="712FFE3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w:t>
            </w:r>
          </w:p>
        </w:tc>
        <w:tc>
          <w:tcPr>
            <w:tcW w:w="1562" w:type="dxa"/>
            <w:vAlign w:val="center"/>
          </w:tcPr>
          <w:p w14:paraId="5938768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628A85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0CFA08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84EED8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6FA551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CA01F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5D4875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429C4DB8" w14:textId="77777777" w:rsidTr="007B0E33">
        <w:trPr>
          <w:trHeight w:val="90"/>
          <w:jc w:val="center"/>
        </w:trPr>
        <w:tc>
          <w:tcPr>
            <w:tcW w:w="567" w:type="dxa"/>
            <w:vAlign w:val="center"/>
          </w:tcPr>
          <w:p w14:paraId="5F117C1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7</w:t>
            </w:r>
          </w:p>
        </w:tc>
        <w:tc>
          <w:tcPr>
            <w:tcW w:w="1562" w:type="dxa"/>
            <w:vAlign w:val="center"/>
          </w:tcPr>
          <w:p w14:paraId="3CD2FDA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5592A4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8B804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699C44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40BFC4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AD964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0F99A2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F0C50E8" w14:textId="77777777" w:rsidTr="007B0E33">
        <w:trPr>
          <w:trHeight w:val="114"/>
          <w:jc w:val="center"/>
        </w:trPr>
        <w:tc>
          <w:tcPr>
            <w:tcW w:w="567" w:type="dxa"/>
            <w:vAlign w:val="center"/>
          </w:tcPr>
          <w:p w14:paraId="015E6D7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8</w:t>
            </w:r>
          </w:p>
        </w:tc>
        <w:tc>
          <w:tcPr>
            <w:tcW w:w="1562" w:type="dxa"/>
            <w:vAlign w:val="center"/>
          </w:tcPr>
          <w:p w14:paraId="1E9AAEC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F309AE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6B3909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1BF761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922489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3489D5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C887B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7E00C745" w14:textId="77777777" w:rsidTr="007B0E33">
        <w:trPr>
          <w:trHeight w:val="90"/>
          <w:jc w:val="center"/>
        </w:trPr>
        <w:tc>
          <w:tcPr>
            <w:tcW w:w="567" w:type="dxa"/>
            <w:vAlign w:val="center"/>
          </w:tcPr>
          <w:p w14:paraId="6688865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p>
        </w:tc>
        <w:tc>
          <w:tcPr>
            <w:tcW w:w="1562" w:type="dxa"/>
            <w:vAlign w:val="center"/>
          </w:tcPr>
          <w:p w14:paraId="1E96519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7C5824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F237E8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FBA361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35B9246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B5A74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5DE58C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46AAB153" w14:textId="77777777" w:rsidTr="007B0E33">
        <w:trPr>
          <w:trHeight w:val="90"/>
          <w:jc w:val="center"/>
        </w:trPr>
        <w:tc>
          <w:tcPr>
            <w:tcW w:w="567" w:type="dxa"/>
            <w:vAlign w:val="center"/>
          </w:tcPr>
          <w:p w14:paraId="7EE9A15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w:t>
            </w:r>
          </w:p>
        </w:tc>
        <w:tc>
          <w:tcPr>
            <w:tcW w:w="1562" w:type="dxa"/>
            <w:vAlign w:val="center"/>
          </w:tcPr>
          <w:p w14:paraId="63E0845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3742CF4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1917D64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2842D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3D9DF9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863096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A6CB00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111E8192" w14:textId="77777777" w:rsidTr="007B0E33">
        <w:trPr>
          <w:trHeight w:val="90"/>
          <w:jc w:val="center"/>
        </w:trPr>
        <w:tc>
          <w:tcPr>
            <w:tcW w:w="567" w:type="dxa"/>
            <w:vAlign w:val="center"/>
          </w:tcPr>
          <w:p w14:paraId="1D61856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w:t>
            </w:r>
          </w:p>
        </w:tc>
        <w:tc>
          <w:tcPr>
            <w:tcW w:w="1562" w:type="dxa"/>
            <w:vAlign w:val="center"/>
          </w:tcPr>
          <w:p w14:paraId="4146DE5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56CC6BF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B57FEE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9DB125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45BDB2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2F2C2D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629152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544A545C" w14:textId="77777777" w:rsidTr="007B0E33">
        <w:trPr>
          <w:trHeight w:val="90"/>
          <w:jc w:val="center"/>
        </w:trPr>
        <w:tc>
          <w:tcPr>
            <w:tcW w:w="567" w:type="dxa"/>
            <w:vAlign w:val="center"/>
          </w:tcPr>
          <w:p w14:paraId="5A5D7B2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12</w:t>
            </w:r>
          </w:p>
        </w:tc>
        <w:tc>
          <w:tcPr>
            <w:tcW w:w="1562" w:type="dxa"/>
            <w:vAlign w:val="center"/>
          </w:tcPr>
          <w:p w14:paraId="4F4B75F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CF87D6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3EFFD5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8D69E1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C7AB32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3732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2885C5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69E1162B" w14:textId="77777777" w:rsidTr="007B0E33">
        <w:trPr>
          <w:trHeight w:val="90"/>
          <w:jc w:val="center"/>
        </w:trPr>
        <w:tc>
          <w:tcPr>
            <w:tcW w:w="567" w:type="dxa"/>
            <w:vAlign w:val="center"/>
          </w:tcPr>
          <w:p w14:paraId="42932B7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13</w:t>
            </w:r>
          </w:p>
        </w:tc>
        <w:tc>
          <w:tcPr>
            <w:tcW w:w="1562" w:type="dxa"/>
            <w:vAlign w:val="center"/>
          </w:tcPr>
          <w:p w14:paraId="22F6FFC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8BF015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52A3E34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4526E0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95524C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271569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13A65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3D925B5" w14:textId="77777777" w:rsidTr="007B0E33">
        <w:trPr>
          <w:trHeight w:val="90"/>
          <w:jc w:val="center"/>
        </w:trPr>
        <w:tc>
          <w:tcPr>
            <w:tcW w:w="567" w:type="dxa"/>
            <w:vAlign w:val="center"/>
          </w:tcPr>
          <w:p w14:paraId="7B1C63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14</w:t>
            </w:r>
          </w:p>
        </w:tc>
        <w:tc>
          <w:tcPr>
            <w:tcW w:w="1562" w:type="dxa"/>
            <w:vAlign w:val="center"/>
          </w:tcPr>
          <w:p w14:paraId="0B1504A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060056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EBB597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464146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7E6F9C0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C1352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21AC3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27CD550E" w14:textId="77777777" w:rsidTr="007B0E33">
        <w:trPr>
          <w:trHeight w:val="90"/>
          <w:jc w:val="center"/>
        </w:trPr>
        <w:tc>
          <w:tcPr>
            <w:tcW w:w="567" w:type="dxa"/>
            <w:vAlign w:val="center"/>
          </w:tcPr>
          <w:p w14:paraId="3C88552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15</w:t>
            </w:r>
          </w:p>
        </w:tc>
        <w:tc>
          <w:tcPr>
            <w:tcW w:w="1562" w:type="dxa"/>
            <w:vAlign w:val="center"/>
          </w:tcPr>
          <w:p w14:paraId="55380B6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21937A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C79742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A69347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10E734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26A220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6CA8EE5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6E8BB91" w14:textId="77777777" w:rsidTr="007B0E33">
        <w:trPr>
          <w:trHeight w:val="90"/>
          <w:jc w:val="center"/>
        </w:trPr>
        <w:tc>
          <w:tcPr>
            <w:tcW w:w="567" w:type="dxa"/>
            <w:vAlign w:val="center"/>
          </w:tcPr>
          <w:p w14:paraId="0B44C9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16</w:t>
            </w:r>
          </w:p>
        </w:tc>
        <w:tc>
          <w:tcPr>
            <w:tcW w:w="1562" w:type="dxa"/>
            <w:vAlign w:val="center"/>
          </w:tcPr>
          <w:p w14:paraId="6901CE1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54C7D9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27B8C0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8B8F2B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A452DF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B00B5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5472F2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72712C0" w14:textId="77777777" w:rsidTr="007B0E33">
        <w:trPr>
          <w:trHeight w:val="90"/>
          <w:jc w:val="center"/>
        </w:trPr>
        <w:tc>
          <w:tcPr>
            <w:tcW w:w="567" w:type="dxa"/>
            <w:vAlign w:val="center"/>
          </w:tcPr>
          <w:p w14:paraId="19707F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17</w:t>
            </w:r>
          </w:p>
        </w:tc>
        <w:tc>
          <w:tcPr>
            <w:tcW w:w="1562" w:type="dxa"/>
            <w:vAlign w:val="center"/>
          </w:tcPr>
          <w:p w14:paraId="0BDF973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BB92B1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9B6F2D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A8EE1A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67351F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11CD84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AA140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7EC6E67" w14:textId="77777777" w:rsidTr="007B0E33">
        <w:trPr>
          <w:trHeight w:val="534"/>
          <w:jc w:val="center"/>
        </w:trPr>
        <w:tc>
          <w:tcPr>
            <w:tcW w:w="2129" w:type="dxa"/>
            <w:gridSpan w:val="2"/>
            <w:vAlign w:val="center"/>
          </w:tcPr>
          <w:p w14:paraId="71072FE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合计</w:t>
            </w:r>
          </w:p>
        </w:tc>
        <w:tc>
          <w:tcPr>
            <w:tcW w:w="6953" w:type="dxa"/>
            <w:gridSpan w:val="7"/>
            <w:vAlign w:val="center"/>
          </w:tcPr>
          <w:p w14:paraId="3BC4CCA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元（大写：）</w:t>
            </w:r>
          </w:p>
        </w:tc>
      </w:tr>
      <w:tr w:rsidR="007B0E33" w14:paraId="01CD7326" w14:textId="77777777" w:rsidTr="007B0E33">
        <w:trPr>
          <w:trHeight w:val="534"/>
          <w:jc w:val="center"/>
        </w:trPr>
        <w:tc>
          <w:tcPr>
            <w:tcW w:w="2129" w:type="dxa"/>
            <w:gridSpan w:val="2"/>
            <w:vAlign w:val="center"/>
          </w:tcPr>
          <w:p w14:paraId="1454145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发票类型</w:t>
            </w:r>
          </w:p>
        </w:tc>
        <w:tc>
          <w:tcPr>
            <w:tcW w:w="2399" w:type="dxa"/>
            <w:gridSpan w:val="2"/>
            <w:vAlign w:val="center"/>
          </w:tcPr>
          <w:p w14:paraId="789C82C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增值税专用发票</w:t>
            </w:r>
          </w:p>
        </w:tc>
        <w:tc>
          <w:tcPr>
            <w:tcW w:w="1764" w:type="dxa"/>
            <w:gridSpan w:val="2"/>
            <w:vAlign w:val="center"/>
          </w:tcPr>
          <w:p w14:paraId="2750EE5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roofErr w:type="gramStart"/>
            <w:r>
              <w:rPr>
                <w:rFonts w:asciiTheme="minorEastAsia" w:eastAsiaTheme="minorEastAsia" w:hAnsiTheme="minorEastAsia" w:cstheme="minorEastAsia" w:hint="eastAsia"/>
                <w:sz w:val="24"/>
                <w:szCs w:val="24"/>
                <w:lang w:val="en-US" w:eastAsia="zh-CN"/>
              </w:rPr>
              <w:t>税点</w:t>
            </w:r>
            <w:proofErr w:type="gramEnd"/>
          </w:p>
        </w:tc>
        <w:tc>
          <w:tcPr>
            <w:tcW w:w="2790" w:type="dxa"/>
            <w:gridSpan w:val="3"/>
            <w:vAlign w:val="center"/>
          </w:tcPr>
          <w:p w14:paraId="66D483B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w:t>
            </w:r>
          </w:p>
        </w:tc>
      </w:tr>
      <w:tr w:rsidR="007B0E33" w14:paraId="779EB7EC" w14:textId="77777777" w:rsidTr="007B0E33">
        <w:trPr>
          <w:trHeight w:val="534"/>
          <w:jc w:val="center"/>
        </w:trPr>
        <w:tc>
          <w:tcPr>
            <w:tcW w:w="2129" w:type="dxa"/>
            <w:gridSpan w:val="2"/>
            <w:vAlign w:val="center"/>
          </w:tcPr>
          <w:p w14:paraId="41C73B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供货期</w:t>
            </w:r>
          </w:p>
        </w:tc>
        <w:tc>
          <w:tcPr>
            <w:tcW w:w="2399" w:type="dxa"/>
            <w:gridSpan w:val="2"/>
            <w:vAlign w:val="center"/>
          </w:tcPr>
          <w:p w14:paraId="134ABD3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10个工作日完成</w:t>
            </w:r>
          </w:p>
        </w:tc>
        <w:tc>
          <w:tcPr>
            <w:tcW w:w="1764" w:type="dxa"/>
            <w:gridSpan w:val="2"/>
            <w:vAlign w:val="center"/>
          </w:tcPr>
          <w:p w14:paraId="3548C5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保质期</w:t>
            </w:r>
          </w:p>
        </w:tc>
        <w:tc>
          <w:tcPr>
            <w:tcW w:w="2790" w:type="dxa"/>
            <w:gridSpan w:val="3"/>
            <w:vAlign w:val="center"/>
          </w:tcPr>
          <w:p w14:paraId="43DC5B1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1B33499F" w14:textId="77777777" w:rsidTr="007B0E33">
        <w:trPr>
          <w:trHeight w:val="534"/>
          <w:jc w:val="center"/>
        </w:trPr>
        <w:tc>
          <w:tcPr>
            <w:tcW w:w="2129" w:type="dxa"/>
            <w:gridSpan w:val="2"/>
            <w:vAlign w:val="center"/>
          </w:tcPr>
          <w:p w14:paraId="1F02D8A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其他</w:t>
            </w:r>
          </w:p>
        </w:tc>
        <w:tc>
          <w:tcPr>
            <w:tcW w:w="6953" w:type="dxa"/>
            <w:gridSpan w:val="7"/>
            <w:vAlign w:val="center"/>
          </w:tcPr>
          <w:p w14:paraId="4B3DC17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bl>
    <w:p w14:paraId="199C215F" w14:textId="77777777" w:rsidR="007B0E33" w:rsidRDefault="007B0E33" w:rsidP="007B0E33">
      <w:pPr>
        <w:pStyle w:val="Bodytext1"/>
        <w:spacing w:after="78" w:line="360" w:lineRule="auto"/>
        <w:ind w:firstLine="200"/>
        <w:rPr>
          <w:rFonts w:asciiTheme="minorEastAsia" w:eastAsiaTheme="minorEastAsia" w:hAnsiTheme="minorEastAsia" w:cstheme="minorEastAsia" w:hint="eastAsia"/>
          <w:sz w:val="10"/>
          <w:szCs w:val="10"/>
          <w:lang w:val="en-US" w:eastAsia="zh-CN"/>
        </w:rPr>
      </w:pPr>
    </w:p>
    <w:p w14:paraId="2A610B2A" w14:textId="46DF2F90" w:rsidR="007B0E33" w:rsidRP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以上费用合计费用小写：            元（大写：           ），含   </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增值税，以人民币形式支付。</w:t>
      </w:r>
    </w:p>
    <w:p w14:paraId="7276D6EF" w14:textId="530629CA"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付款方式</w:t>
      </w:r>
    </w:p>
    <w:p w14:paraId="44FF7C1F" w14:textId="38618789"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sidRPr="007B0E33">
        <w:rPr>
          <w:rFonts w:asciiTheme="minorEastAsia" w:eastAsiaTheme="minorEastAsia" w:hAnsiTheme="minorEastAsia" w:cstheme="minorEastAsia" w:hint="eastAsia"/>
          <w:sz w:val="24"/>
          <w:szCs w:val="24"/>
          <w:lang w:val="en-US" w:eastAsia="zh-CN"/>
        </w:rPr>
        <w:t>预付合同金额20%，完后验收后支付合同金额80%。</w:t>
      </w:r>
    </w:p>
    <w:p w14:paraId="1A15083D"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合同服务期</w:t>
      </w:r>
    </w:p>
    <w:p w14:paraId="33E9D19F" w14:textId="77777777" w:rsidR="007B0E33" w:rsidRP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sidRPr="007B0E33">
        <w:rPr>
          <w:rFonts w:asciiTheme="minorEastAsia" w:eastAsiaTheme="minorEastAsia" w:hAnsiTheme="minorEastAsia" w:cstheme="minorEastAsia" w:hint="eastAsia"/>
          <w:sz w:val="24"/>
          <w:szCs w:val="24"/>
          <w:lang w:val="en-US" w:eastAsia="zh-CN"/>
        </w:rPr>
        <w:t>工期要求：合同签订之日起30日内完成。</w:t>
      </w:r>
    </w:p>
    <w:p w14:paraId="7CF415B4"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甲方权利和义务</w:t>
      </w:r>
    </w:p>
    <w:p w14:paraId="3AF188D6"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5.1监督检查工程质量、进度、进度款的支付等。</w:t>
      </w:r>
    </w:p>
    <w:p w14:paraId="5F1B49B0"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5.2如乙方不按合同要求进行施工，甲方可勒令乙方暂停施工，待整改完毕</w:t>
      </w:r>
      <w:r>
        <w:rPr>
          <w:rFonts w:asciiTheme="minorEastAsia" w:eastAsiaTheme="minorEastAsia" w:hAnsiTheme="minorEastAsia" w:cstheme="minorEastAsia" w:hint="eastAsia"/>
          <w:sz w:val="24"/>
          <w:szCs w:val="24"/>
          <w:lang w:val="en-US" w:eastAsia="zh-CN"/>
        </w:rPr>
        <w:lastRenderedPageBreak/>
        <w:t>后报甲方验收并同意后方可复工，由此造成的损失由乙方负责。</w:t>
      </w:r>
    </w:p>
    <w:p w14:paraId="34E6DDDF"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5.3 甲方有权要求乙方更换其现场不服从甲方现场管理及不能胜任现场工作要求的人员。</w:t>
      </w:r>
    </w:p>
    <w:p w14:paraId="17DA944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5.4负责向乙方进行技术交底，及时协助解决乙方提出的相关问题，对乙方的施工进度、质量监督检查，及时纠正不良行为。</w:t>
      </w:r>
    </w:p>
    <w:p w14:paraId="3777EABF"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乙方权利和义务</w:t>
      </w:r>
    </w:p>
    <w:p w14:paraId="0E7571A3"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6.1 执行本合同中乙方的有关权利和责任，按合同要求的质量和工期完成本工程的施工。</w:t>
      </w:r>
    </w:p>
    <w:p w14:paraId="4A95424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6.2 乙方应为员工购买意外伤害保险，负责办理员工在工作中保险的申报、申领、理赔等相关手续。</w:t>
      </w:r>
    </w:p>
    <w:p w14:paraId="5B1D2D6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6.3 乙方在派遣前对员工进行岗前的职业道德、安全法规的教育。</w:t>
      </w:r>
    </w:p>
    <w:p w14:paraId="0963D9C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56A68FD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6.5 乙方所有工作人员在工作期间出现的与该项目有关的事故及发生的纠纷，由乙方负责跟进处理。</w:t>
      </w:r>
    </w:p>
    <w:p w14:paraId="4EE82DAD"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3C2D1D24"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29C3B90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6.8 履行合同期间，乙方应及时整理和妥善安排所有机械、工具、材料、建筑垃圾等，做到工完场清。</w:t>
      </w:r>
    </w:p>
    <w:p w14:paraId="549D4DC7"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lastRenderedPageBreak/>
        <w:t>争议的解决</w:t>
      </w:r>
    </w:p>
    <w:p w14:paraId="31BDB325"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甲乙双方在履行合同时发生争议，可以和解或者要求有关主管部门调解。当事人不愿和解、调解或者和解、调解不成的，双方向深圳市中级人民法院起诉。</w:t>
      </w:r>
    </w:p>
    <w:p w14:paraId="558E62D7"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验收标准</w:t>
      </w:r>
    </w:p>
    <w:p w14:paraId="13A89B2F"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6561F75"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缺陷责任期与保修</w:t>
      </w:r>
    </w:p>
    <w:p w14:paraId="7101ACFC" w14:textId="26A3CCBA"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 xml:space="preserve">缺陷责任期:     </w:t>
      </w:r>
      <w:proofErr w:type="gramStart"/>
      <w:r>
        <w:rPr>
          <w:rFonts w:asciiTheme="minorEastAsia" w:eastAsiaTheme="minorEastAsia" w:hAnsiTheme="minorEastAsia" w:cstheme="minorEastAsia" w:hint="eastAsia"/>
          <w:sz w:val="24"/>
          <w:szCs w:val="24"/>
          <w:lang w:val="en-US" w:eastAsia="zh-CN"/>
        </w:rPr>
        <w:t>个</w:t>
      </w:r>
      <w:proofErr w:type="gramEnd"/>
      <w:r>
        <w:rPr>
          <w:rFonts w:asciiTheme="minorEastAsia" w:eastAsiaTheme="minorEastAsia" w:hAnsiTheme="minorEastAsia" w:cstheme="minorEastAsia" w:hint="eastAsia"/>
          <w:sz w:val="24"/>
          <w:szCs w:val="24"/>
          <w:lang w:val="en-US" w:eastAsia="zh-CN"/>
        </w:rPr>
        <w:t>月(自竣工之日起计)</w:t>
      </w:r>
    </w:p>
    <w:p w14:paraId="6856257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sz w:val="24"/>
          <w:szCs w:val="24"/>
          <w:lang w:val="en-US" w:eastAsia="zh-CN"/>
        </w:rPr>
        <w:t>.</w:t>
      </w:r>
      <w:r>
        <w:rPr>
          <w:rFonts w:hint="eastAsia"/>
        </w:rPr>
        <w:t xml:space="preserve"> </w:t>
      </w:r>
      <w:r>
        <w:rPr>
          <w:rFonts w:asciiTheme="minorEastAsia" w:eastAsiaTheme="minorEastAsia" w:hAnsiTheme="minorEastAsia" w:cstheme="minorEastAsia" w:hint="eastAsia"/>
          <w:sz w:val="24"/>
          <w:szCs w:val="24"/>
          <w:lang w:val="en-US" w:eastAsia="zh-CN"/>
        </w:rPr>
        <w:t>乙方收到保修通知并到达工程现场的合理时间:承包人应在接到修理通知之后12小时内响应并开展修复。</w:t>
      </w:r>
    </w:p>
    <w:p w14:paraId="4BE787D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sz w:val="24"/>
          <w:szCs w:val="24"/>
          <w:lang w:val="en-US" w:eastAsia="zh-CN"/>
        </w:rPr>
        <w:t>3</w:t>
      </w:r>
      <w:r>
        <w:rPr>
          <w:rFonts w:asciiTheme="minorEastAsia" w:eastAsiaTheme="minorEastAsia" w:hAnsiTheme="minorEastAsia" w:cstheme="minorEastAsia" w:hint="eastAsia"/>
          <w:sz w:val="24"/>
          <w:szCs w:val="24"/>
          <w:lang w:val="en-US" w:eastAsia="zh-CN"/>
        </w:rPr>
        <w:t>.保修期内，所有维修服务均为上门服务，由此产生的费用均不再收取。</w:t>
      </w:r>
    </w:p>
    <w:p w14:paraId="0C522B0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承包人收到保修通知并到达工程现场的合理时间:承包人应在接到修理通知之后12 小时内响应并开展修复。</w:t>
      </w:r>
    </w:p>
    <w:p w14:paraId="4748832E"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违约责任</w:t>
      </w:r>
    </w:p>
    <w:p w14:paraId="43DD4FEE"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1C503D99"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eastAsiaTheme="minorEastAsia" w:hAnsiTheme="minorEastAsia" w:cstheme="minorEastAsia"/>
          <w:sz w:val="24"/>
          <w:szCs w:val="24"/>
          <w:lang w:val="en-US" w:eastAsia="zh-CN"/>
        </w:rPr>
        <w:t>0</w:t>
      </w:r>
      <w:r>
        <w:rPr>
          <w:rFonts w:asciiTheme="minorEastAsia" w:eastAsiaTheme="minorEastAsia" w:hAnsiTheme="minorEastAsia" w:cstheme="minorEastAsia" w:hint="eastAsia"/>
          <w:sz w:val="24"/>
          <w:szCs w:val="24"/>
          <w:lang w:val="en-US" w:eastAsia="zh-CN"/>
        </w:rPr>
        <w:t>%向甲方支付违约金，于支付合同款项时同期扣除。</w:t>
      </w:r>
    </w:p>
    <w:p w14:paraId="4D57CBC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3因乙方原因造成工期延误，每延误一天，乙方需支付1000元的逾期竣工违约金，于支付合同款项时同期扣除。</w:t>
      </w:r>
    </w:p>
    <w:p w14:paraId="3C319026"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lastRenderedPageBreak/>
        <w:t>合同解除</w:t>
      </w:r>
    </w:p>
    <w:p w14:paraId="5473C923"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10.1 甲乙双方协商一致，可以解除合同。</w:t>
      </w:r>
    </w:p>
    <w:p w14:paraId="78F81A8E"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611FA76E"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合同生效与终止</w:t>
      </w:r>
    </w:p>
    <w:p w14:paraId="16670BE4"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11.1 本合同自双方签订之日起生效。</w:t>
      </w:r>
    </w:p>
    <w:p w14:paraId="0A3FF70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11.2 甲乙双方履行合同文件的全部义务，费用结算完毕，本合同即告终止。</w:t>
      </w:r>
    </w:p>
    <w:p w14:paraId="52F3BEA6"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11.3 合同的权利义务终止后，乙方应当履行通知、协助、保密等义务。</w:t>
      </w:r>
    </w:p>
    <w:p w14:paraId="6BE5C59C"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合同份数</w:t>
      </w:r>
    </w:p>
    <w:p w14:paraId="68DAF3A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本合同一式陆份，甲方肆份，乙方贰份，具有同等法律效力。</w:t>
      </w:r>
    </w:p>
    <w:p w14:paraId="32C2ED05"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附件</w:t>
      </w:r>
    </w:p>
    <w:p w14:paraId="7B0BA2FE"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附件1、供应商廉政协议书</w:t>
      </w:r>
    </w:p>
    <w:p w14:paraId="0878E3BC"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w:t>
      </w:r>
      <w:r>
        <w:rPr>
          <w:rFonts w:asciiTheme="minorEastAsia" w:eastAsiaTheme="minorEastAsia" w:hAnsiTheme="minorEastAsia" w:cstheme="minorEastAsia"/>
          <w:sz w:val="24"/>
          <w:szCs w:val="24"/>
          <w:lang w:val="en-US" w:eastAsia="zh-CN"/>
        </w:rPr>
        <w:t>2</w:t>
      </w:r>
      <w:r>
        <w:rPr>
          <w:rFonts w:asciiTheme="minorEastAsia" w:eastAsiaTheme="minorEastAsia" w:hAnsiTheme="minorEastAsia" w:cstheme="minorEastAsia" w:hint="eastAsia"/>
          <w:sz w:val="24"/>
          <w:szCs w:val="24"/>
          <w:lang w:val="en-US" w:eastAsia="zh-CN"/>
        </w:rPr>
        <w:t>、安全生产协议</w:t>
      </w:r>
    </w:p>
    <w:p w14:paraId="20C567B5"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p>
    <w:p w14:paraId="50285E60" w14:textId="77777777" w:rsidR="007B0E33" w:rsidRDefault="007B0E33" w:rsidP="007B0E33">
      <w:pPr>
        <w:pStyle w:val="Bodytext1"/>
        <w:tabs>
          <w:tab w:val="left" w:pos="1269"/>
        </w:tabs>
        <w:spacing w:after="78" w:line="300" w:lineRule="auto"/>
        <w:ind w:firstLine="560"/>
        <w:rPr>
          <w:rFonts w:hint="eastAsia"/>
          <w:sz w:val="28"/>
          <w:szCs w:val="28"/>
        </w:rPr>
      </w:pPr>
    </w:p>
    <w:p w14:paraId="37B957A0"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5C636B4B" w14:textId="72537999"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深圳市深水环境科技有限公司              </w:t>
      </w:r>
    </w:p>
    <w:p w14:paraId="6D17F1BD"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4AA1C32A" w14:textId="77777777" w:rsidR="007B0E33" w:rsidRDefault="007B0E33" w:rsidP="007B0E33">
      <w:pPr>
        <w:pStyle w:val="Bodytext1"/>
        <w:tabs>
          <w:tab w:val="left" w:pos="1269"/>
        </w:tabs>
        <w:spacing w:after="78" w:line="480" w:lineRule="auto"/>
        <w:ind w:firstLine="480"/>
        <w:rPr>
          <w:rFonts w:hint="eastAsia"/>
          <w:sz w:val="24"/>
          <w:szCs w:val="24"/>
          <w:lang w:val="en-US" w:eastAsia="zh-CN"/>
        </w:rPr>
      </w:pPr>
    </w:p>
    <w:p w14:paraId="3AC9047D"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4CBE0E45"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单位地址：                              单位地址:</w:t>
      </w:r>
    </w:p>
    <w:p w14:paraId="32364542"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lastRenderedPageBreak/>
        <w:t xml:space="preserve">深圳市罗湖区清水河街道清水河社区        </w:t>
      </w:r>
    </w:p>
    <w:p w14:paraId="670BC6CC"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清水河--路112号罗湖投资控股大厦        </w:t>
      </w:r>
    </w:p>
    <w:p w14:paraId="49D6676F"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裙楼401C    </w:t>
      </w:r>
    </w:p>
    <w:p w14:paraId="414AF9AC" w14:textId="071FBF98" w:rsidR="007B0E33" w:rsidRDefault="007B0E33" w:rsidP="007B0E33">
      <w:pPr>
        <w:spacing w:after="78" w:line="360" w:lineRule="auto"/>
        <w:ind w:firstLineChars="200" w:firstLine="420"/>
        <w:jc w:val="center"/>
        <w:rPr>
          <w:rFonts w:ascii="黑体" w:eastAsia="黑体"/>
        </w:rPr>
      </w:pPr>
      <w:r>
        <w:rPr>
          <w:rFonts w:ascii="黑体" w:eastAsia="黑体"/>
        </w:rPr>
        <w:br w:type="page"/>
      </w:r>
    </w:p>
    <w:p w14:paraId="6805EBB4" w14:textId="77777777" w:rsidR="007B0E33" w:rsidRDefault="007B0E33" w:rsidP="007B0E33">
      <w:pPr>
        <w:spacing w:after="78" w:line="360" w:lineRule="auto"/>
        <w:ind w:firstLineChars="200" w:firstLine="420"/>
        <w:jc w:val="center"/>
        <w:rPr>
          <w:rFonts w:ascii="黑体" w:eastAsia="黑体"/>
        </w:rPr>
      </w:pPr>
    </w:p>
    <w:p w14:paraId="745907FC" w14:textId="77777777" w:rsidR="007B0E33" w:rsidRDefault="007B0E33" w:rsidP="007B0E33">
      <w:pPr>
        <w:pStyle w:val="Bodytext1"/>
        <w:spacing w:before="100" w:after="78" w:line="240" w:lineRule="auto"/>
        <w:ind w:firstLine="420"/>
        <w:jc w:val="left"/>
        <w:outlineLvl w:val="0"/>
        <w:rPr>
          <w:rFonts w:ascii="黑体" w:eastAsia="黑体" w:hint="eastAsia"/>
        </w:rPr>
      </w:pPr>
      <w:r>
        <w:rPr>
          <w:rFonts w:ascii="黑体" w:eastAsia="黑体" w:hint="eastAsia"/>
        </w:rPr>
        <w:t>附件1：供应商廉洁协议书</w:t>
      </w:r>
    </w:p>
    <w:p w14:paraId="169439D9" w14:textId="77777777" w:rsidR="007B0E33" w:rsidRDefault="007B0E33" w:rsidP="007B0E33">
      <w:pPr>
        <w:spacing w:after="78" w:line="360" w:lineRule="auto"/>
        <w:ind w:firstLineChars="200" w:firstLine="723"/>
        <w:jc w:val="center"/>
        <w:rPr>
          <w:rFonts w:ascii="宋体" w:hAnsi="宋体" w:hint="eastAsia"/>
          <w:b/>
          <w:sz w:val="36"/>
          <w:szCs w:val="36"/>
        </w:rPr>
      </w:pPr>
    </w:p>
    <w:p w14:paraId="4F7BF181" w14:textId="77777777" w:rsidR="007B0E33" w:rsidRDefault="007B0E33" w:rsidP="007B0E33">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0ECBA21"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74AD5CC7" w14:textId="77777777" w:rsidR="007B0E33" w:rsidRDefault="007B0E33" w:rsidP="007B0E33">
      <w:pPr>
        <w:numPr>
          <w:ilvl w:val="0"/>
          <w:numId w:val="10"/>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39CD2180"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0D8AF1DC"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266D4DE7" w14:textId="77777777" w:rsidR="007B0E33" w:rsidRDefault="007B0E33" w:rsidP="007B0E33">
      <w:pPr>
        <w:numPr>
          <w:ilvl w:val="0"/>
          <w:numId w:val="10"/>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4A526D9C"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5743D994"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60FEEFC9"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2F41D6E0"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0BDD1596"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B91D689" w14:textId="77777777" w:rsidR="007B0E33" w:rsidRDefault="007B0E33" w:rsidP="007B0E33">
      <w:pPr>
        <w:spacing w:after="78" w:line="360" w:lineRule="auto"/>
        <w:ind w:leftChars="267" w:left="561" w:firstLineChars="200" w:firstLine="480"/>
        <w:rPr>
          <w:rFonts w:ascii="宋体" w:hAnsi="宋体" w:hint="eastAsia"/>
          <w:sz w:val="24"/>
        </w:rPr>
      </w:pPr>
    </w:p>
    <w:p w14:paraId="64E024B4" w14:textId="6B2C86CD" w:rsidR="007B0E33" w:rsidRDefault="007B0E33" w:rsidP="007B0E33">
      <w:pPr>
        <w:spacing w:after="78" w:line="360" w:lineRule="auto"/>
        <w:ind w:leftChars="267" w:left="561"/>
        <w:rPr>
          <w:rFonts w:ascii="宋体" w:hAnsi="宋体" w:hint="eastAsia"/>
          <w:sz w:val="24"/>
        </w:rPr>
      </w:pPr>
      <w:r>
        <w:rPr>
          <w:rFonts w:ascii="宋体" w:hAnsi="宋体" w:hint="eastAsia"/>
          <w:sz w:val="24"/>
        </w:rPr>
        <w:t>甲方：深圳市深水环境科技有限公司     乙方：</w:t>
      </w:r>
    </w:p>
    <w:p w14:paraId="48A5B0E4" w14:textId="05ECEC8E" w:rsidR="007B0E33" w:rsidRDefault="007B0E33" w:rsidP="007B0E33">
      <w:pPr>
        <w:spacing w:after="78" w:line="360" w:lineRule="auto"/>
        <w:ind w:firstLineChars="200" w:firstLine="480"/>
        <w:jc w:val="left"/>
        <w:rPr>
          <w:rFonts w:ascii="宋体" w:hAnsi="宋体" w:hint="eastAsia"/>
          <w:sz w:val="24"/>
        </w:rPr>
      </w:pPr>
      <w:r>
        <w:rPr>
          <w:rFonts w:ascii="宋体" w:hAnsi="宋体" w:hint="eastAsia"/>
          <w:sz w:val="24"/>
        </w:rPr>
        <w:t>年</w:t>
      </w:r>
      <w:r>
        <w:rPr>
          <w:rFonts w:ascii="宋体" w:hAnsi="宋体"/>
          <w:sz w:val="24"/>
        </w:rPr>
        <w:t xml:space="preserve">  月   日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月   日</w:t>
      </w:r>
    </w:p>
    <w:p w14:paraId="464DDA2E" w14:textId="309FF966" w:rsidR="007B0E33" w:rsidRDefault="007B0E33" w:rsidP="007B0E33">
      <w:pPr>
        <w:pStyle w:val="Index8"/>
        <w:spacing w:after="78"/>
        <w:ind w:left="2940"/>
      </w:pPr>
      <w:r>
        <w:br w:type="page"/>
      </w:r>
    </w:p>
    <w:p w14:paraId="4F9A5081" w14:textId="77777777" w:rsidR="007B0E33" w:rsidRDefault="007B0E33" w:rsidP="007B0E33">
      <w:pPr>
        <w:pStyle w:val="Bodytext1"/>
        <w:spacing w:before="100" w:after="78" w:line="240" w:lineRule="auto"/>
        <w:ind w:firstLine="420"/>
        <w:jc w:val="left"/>
        <w:outlineLvl w:val="0"/>
        <w:rPr>
          <w:rFonts w:ascii="黑体" w:eastAsia="黑体" w:hint="eastAsia"/>
        </w:rPr>
      </w:pPr>
      <w:r>
        <w:rPr>
          <w:rFonts w:ascii="黑体" w:eastAsia="黑体" w:hint="eastAsia"/>
        </w:rPr>
        <w:lastRenderedPageBreak/>
        <w:t>附件</w:t>
      </w:r>
      <w:r>
        <w:rPr>
          <w:rFonts w:ascii="黑体" w:eastAsia="黑体"/>
        </w:rPr>
        <w:t>2</w:t>
      </w:r>
      <w:r>
        <w:rPr>
          <w:rFonts w:ascii="黑体" w:eastAsia="黑体" w:hint="eastAsia"/>
        </w:rPr>
        <w:t>：安全生产协议</w:t>
      </w:r>
    </w:p>
    <w:p w14:paraId="6E0F38DB" w14:textId="77777777" w:rsidR="007B0E33" w:rsidRDefault="007B0E33" w:rsidP="007B0E33">
      <w:pPr>
        <w:pStyle w:val="Bodytext1"/>
        <w:spacing w:after="78" w:line="540" w:lineRule="exact"/>
        <w:ind w:firstLine="721"/>
        <w:jc w:val="center"/>
        <w:rPr>
          <w:rFonts w:asciiTheme="minorEastAsia" w:eastAsia="PMingLiU" w:hAnsiTheme="minorEastAsia" w:cstheme="minorEastAsia" w:hint="eastAsia"/>
          <w:b/>
          <w:sz w:val="36"/>
          <w:szCs w:val="36"/>
        </w:rPr>
      </w:pPr>
    </w:p>
    <w:p w14:paraId="59051B26" w14:textId="77777777" w:rsidR="007B0E33" w:rsidRDefault="007B0E33" w:rsidP="007B0E33">
      <w:pPr>
        <w:pStyle w:val="Bodytext1"/>
        <w:spacing w:after="78" w:line="540" w:lineRule="exact"/>
        <w:ind w:firstLine="723"/>
        <w:jc w:val="center"/>
        <w:rPr>
          <w:rFonts w:asciiTheme="minorEastAsia" w:eastAsia="PMingLiU" w:hAnsiTheme="minorEastAsia" w:cstheme="minorEastAsia" w:hint="eastAsia"/>
          <w:b/>
          <w:sz w:val="36"/>
          <w:szCs w:val="36"/>
        </w:rPr>
      </w:pPr>
      <w:r>
        <w:rPr>
          <w:rFonts w:asciiTheme="minorEastAsia" w:hAnsiTheme="minorEastAsia" w:cstheme="minorEastAsia" w:hint="eastAsia"/>
          <w:b/>
          <w:sz w:val="36"/>
          <w:szCs w:val="36"/>
        </w:rPr>
        <w:t>安全生产</w:t>
      </w:r>
      <w:r>
        <w:rPr>
          <w:rFonts w:asciiTheme="minorEastAsia" w:eastAsiaTheme="minorEastAsia" w:hAnsiTheme="minorEastAsia" w:cstheme="minorEastAsia" w:hint="eastAsia"/>
          <w:b/>
          <w:sz w:val="36"/>
          <w:szCs w:val="36"/>
        </w:rPr>
        <w:t>协议</w:t>
      </w:r>
    </w:p>
    <w:p w14:paraId="33EF68BB"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 </w:t>
      </w:r>
    </w:p>
    <w:p w14:paraId="0291A54E"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p>
    <w:p w14:paraId="287F4CDF"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36B4CEF2"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5173F2C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1、项目名称：设备设施防腐服务项目</w:t>
      </w:r>
    </w:p>
    <w:p w14:paraId="6835A67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2、作业时间：合同工期3个月，自合同签订生效起算起。</w:t>
      </w:r>
    </w:p>
    <w:p w14:paraId="6D400BD4"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4D12B3BC"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6186068A"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6DB5D4C4"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73B04DF9"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w:t>
      </w:r>
      <w:r>
        <w:rPr>
          <w:rFonts w:asciiTheme="minorEastAsia" w:hAnsiTheme="minorEastAsia" w:hint="eastAsia"/>
          <w:sz w:val="24"/>
        </w:rPr>
        <w:lastRenderedPageBreak/>
        <w:t>务。</w:t>
      </w:r>
    </w:p>
    <w:p w14:paraId="4DAC438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2、双方应相互配合，支持安全检查工作的落实。乙方不得拒绝、阻扰甲方安全监督检查工作。</w:t>
      </w:r>
    </w:p>
    <w:p w14:paraId="64A6F4B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74081C66"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76366D29"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2106C4B1"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1BB48B73"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785689C0"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2AEF75D3"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3F87E8DC"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5BFD0527"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14BBA31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lastRenderedPageBreak/>
        <w:t>7、甲方应当为乙方提供安全、规范的施工、检修、安装、运输、劳务作业现场，承诺不因其过错或消极不作为而给乙方造成事故隐患。</w:t>
      </w:r>
    </w:p>
    <w:p w14:paraId="7D6BFE0B"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8、甲方有义务协助乙方处理突发的安全事故，及时采取救助措施。</w:t>
      </w:r>
    </w:p>
    <w:p w14:paraId="32FDECA6"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乙方的权利、义务、职责和应当采取的措施</w:t>
      </w:r>
    </w:p>
    <w:p w14:paraId="526C717F"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1、乙方必须具备承揽本项目的安全生产能力及相关资质。</w:t>
      </w:r>
    </w:p>
    <w:p w14:paraId="254B0322"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2、乙方严禁将承包（租）的工程（业务)或部分工程（业务)转包或者违法分包。否则所发生安全事故，由乙方承担全部安全生产责任。</w:t>
      </w:r>
    </w:p>
    <w:p w14:paraId="49C3FBB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7E9C05BF"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4、乙方应根据《中华人民共和国安全生产法》等安全相关法律法规，建立健全本单位全员安全生产责任制，明确派驻现场作业人员的安全职责，并对其职责落实情况进行监督考核。</w:t>
      </w:r>
    </w:p>
    <w:p w14:paraId="42957D07"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7BEA4D21"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669DF827"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w:t>
      </w:r>
      <w:r>
        <w:rPr>
          <w:rFonts w:asciiTheme="minorEastAsia" w:hAnsiTheme="minorEastAsia" w:hint="eastAsia"/>
          <w:sz w:val="24"/>
        </w:rPr>
        <w:lastRenderedPageBreak/>
        <w:t>律后果，由乙方承担。</w:t>
      </w:r>
    </w:p>
    <w:p w14:paraId="5545D219"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8、乙方人员在甲方作业期间，按规定佩戴合格的劳动防护用具（乙方自备），并应严格遵守甲方各项安全生产规章制度、操作规程及要求。</w:t>
      </w:r>
    </w:p>
    <w:p w14:paraId="7299F26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16F64EA3"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0233939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0FB2C40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581814A5"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13、对甲方提出的整改建议，乙方应认真对待，并将整改情况以书面形式反馈甲方有关部门，否则甲方有权责令其停止施工，限期整改，乙方应对延期造成</w:t>
      </w:r>
      <w:r>
        <w:rPr>
          <w:rFonts w:asciiTheme="minorEastAsia" w:hAnsiTheme="minorEastAsia" w:hint="eastAsia"/>
          <w:sz w:val="24"/>
        </w:rPr>
        <w:lastRenderedPageBreak/>
        <w:t>的损失负责。</w:t>
      </w:r>
    </w:p>
    <w:p w14:paraId="2EDCDA5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14、乙方人员在作业现场不得擅自动用或操作甲方的设施、装备，因此酿成的后果由乙方负责。</w:t>
      </w:r>
    </w:p>
    <w:p w14:paraId="69B0A0E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15、乙方作业期间的用电必须取得甲方同意，将电源接入作业场所的总配电箱，必须有防止影响上一级电源的过流断路保护，乙方不得私自拉接电源，否则按本协议约定承担违约金。</w:t>
      </w:r>
    </w:p>
    <w:p w14:paraId="381AB130"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730C5966"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3BCE8B87"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7DCB7C0D"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0262FFE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p>
    <w:p w14:paraId="2AFFFA1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p>
    <w:p w14:paraId="392A0E8A"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1D7C87DF"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附则</w:t>
      </w:r>
    </w:p>
    <w:p w14:paraId="4D753148"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lastRenderedPageBreak/>
        <w:t>本协议与双方所签订的相关业务主合同具有同等法律效力。</w:t>
      </w:r>
    </w:p>
    <w:p w14:paraId="23F064A2"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58516DA5"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九、本协议在履行过程中发生争议，由双方协商解决，协商不成可通过司法程序裁决。 </w:t>
      </w:r>
    </w:p>
    <w:p w14:paraId="46E84821"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5823F71F"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十一、本协议甲乙双方代表签字盖章后生效。 </w:t>
      </w:r>
    </w:p>
    <w:p w14:paraId="76CC57FE" w14:textId="77777777" w:rsidR="007B0E33" w:rsidRDefault="007B0E33" w:rsidP="007B0E33">
      <w:pPr>
        <w:spacing w:after="78" w:line="560" w:lineRule="exact"/>
        <w:ind w:firstLineChars="202" w:firstLine="485"/>
        <w:rPr>
          <w:rFonts w:asciiTheme="minorEastAsia" w:hAnsiTheme="minorEastAsia" w:hint="eastAsia"/>
          <w:sz w:val="24"/>
        </w:rPr>
      </w:pPr>
    </w:p>
    <w:p w14:paraId="1858B585" w14:textId="77777777" w:rsidR="007B0E33" w:rsidRDefault="007B0E33" w:rsidP="007B0E33">
      <w:pPr>
        <w:spacing w:after="78" w:line="560" w:lineRule="exact"/>
        <w:ind w:firstLineChars="202" w:firstLine="485"/>
        <w:rPr>
          <w:rFonts w:asciiTheme="minorEastAsia" w:hAnsiTheme="minorEastAsia" w:hint="eastAsia"/>
          <w:sz w:val="24"/>
        </w:rPr>
      </w:pPr>
    </w:p>
    <w:p w14:paraId="1E3867BD" w14:textId="77777777" w:rsidR="007B0E33" w:rsidRDefault="007B0E33" w:rsidP="007B0E33">
      <w:pPr>
        <w:spacing w:after="78" w:line="560" w:lineRule="exact"/>
        <w:ind w:firstLineChars="202" w:firstLine="485"/>
        <w:rPr>
          <w:rFonts w:asciiTheme="minorEastAsia" w:hAnsiTheme="minorEastAsia" w:hint="eastAsia"/>
          <w:sz w:val="24"/>
        </w:rPr>
      </w:pPr>
    </w:p>
    <w:p w14:paraId="74F08EE1"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4BA64A0B" w14:textId="0209CD02" w:rsidR="007B0E33" w:rsidRDefault="007B0E33" w:rsidP="007B0E33">
      <w:pPr>
        <w:spacing w:after="78" w:line="560" w:lineRule="exact"/>
        <w:ind w:firstLineChars="202" w:firstLine="485"/>
        <w:rPr>
          <w:rFonts w:asciiTheme="minorEastAsia" w:hAnsiTheme="minorEastAsia" w:hint="eastAsia"/>
          <w:sz w:val="24"/>
        </w:rPr>
      </w:pPr>
    </w:p>
    <w:p w14:paraId="45736F06" w14:textId="77777777" w:rsidR="007B0E33" w:rsidRDefault="007B0E33" w:rsidP="007B0E33">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787709A6" w14:textId="77777777" w:rsidR="007B0E33" w:rsidRDefault="007B0E33" w:rsidP="007B0E33">
      <w:pPr>
        <w:spacing w:after="78" w:line="600" w:lineRule="exact"/>
        <w:ind w:firstLineChars="200" w:firstLine="480"/>
        <w:rPr>
          <w:rFonts w:asciiTheme="minorEastAsia" w:hAnsiTheme="minorEastAsia" w:hint="eastAsia"/>
          <w:sz w:val="24"/>
        </w:rPr>
      </w:pPr>
    </w:p>
    <w:p w14:paraId="09BA28A8" w14:textId="77777777" w:rsidR="007B0E33" w:rsidRDefault="007B0E33" w:rsidP="007B0E33">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45B6788B" w14:textId="77777777" w:rsidR="007B0E33" w:rsidRDefault="007B0E33" w:rsidP="007B0E33">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042F8B9C" w14:textId="25E4110D" w:rsidR="007B0E33" w:rsidRDefault="007B0E33" w:rsidP="007B0E33">
      <w:pPr>
        <w:pStyle w:val="Index8"/>
        <w:spacing w:after="78"/>
        <w:ind w:left="2940"/>
      </w:pPr>
      <w:r>
        <w:br w:type="page"/>
      </w:r>
    </w:p>
    <w:p w14:paraId="396ED945" w14:textId="77777777" w:rsidR="007B0E33" w:rsidRPr="007B0E33" w:rsidRDefault="007B0E33" w:rsidP="007B0E33">
      <w:pPr>
        <w:pStyle w:val="Index8"/>
        <w:spacing w:after="78"/>
        <w:ind w:left="2940"/>
      </w:pPr>
    </w:p>
    <w:bookmarkEnd w:id="4"/>
    <w:bookmarkEnd w:id="5"/>
    <w:bookmarkEnd w:id="6"/>
    <w:p w14:paraId="6327992A"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12BDEF7" w14:textId="77777777" w:rsidR="003A2479" w:rsidRDefault="003A2479">
      <w:pPr>
        <w:spacing w:after="78"/>
      </w:pPr>
    </w:p>
    <w:p w14:paraId="0B156321" w14:textId="77777777" w:rsidR="003A2479"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A2479" w14:paraId="135E71C5" w14:textId="77777777">
        <w:trPr>
          <w:cantSplit/>
          <w:trHeight w:val="601"/>
          <w:jc w:val="center"/>
        </w:trPr>
        <w:tc>
          <w:tcPr>
            <w:tcW w:w="1522" w:type="dxa"/>
            <w:vAlign w:val="center"/>
          </w:tcPr>
          <w:p w14:paraId="4E88A1B6"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AB09559"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6CF7FAFC" w14:textId="77777777">
        <w:trPr>
          <w:cantSplit/>
          <w:trHeight w:val="652"/>
          <w:jc w:val="center"/>
        </w:trPr>
        <w:tc>
          <w:tcPr>
            <w:tcW w:w="1522" w:type="dxa"/>
            <w:vAlign w:val="center"/>
          </w:tcPr>
          <w:p w14:paraId="293F3E67"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A49B2DB" w14:textId="77777777" w:rsidR="003A2479" w:rsidRDefault="003A2479">
            <w:pPr>
              <w:widowControl/>
              <w:spacing w:after="78" w:line="360" w:lineRule="atLeast"/>
              <w:jc w:val="center"/>
              <w:rPr>
                <w:rFonts w:ascii="仿宋" w:eastAsia="仿宋" w:hAnsi="仿宋" w:cs="仿宋" w:hint="eastAsia"/>
                <w:sz w:val="24"/>
                <w:szCs w:val="20"/>
              </w:rPr>
            </w:pPr>
          </w:p>
        </w:tc>
        <w:tc>
          <w:tcPr>
            <w:tcW w:w="1320" w:type="dxa"/>
            <w:vAlign w:val="center"/>
          </w:tcPr>
          <w:p w14:paraId="785F79A9" w14:textId="77777777" w:rsidR="003A247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1CB3D36"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209CF576" w14:textId="77777777">
        <w:trPr>
          <w:cantSplit/>
          <w:trHeight w:val="684"/>
          <w:jc w:val="center"/>
        </w:trPr>
        <w:tc>
          <w:tcPr>
            <w:tcW w:w="1522" w:type="dxa"/>
            <w:vAlign w:val="center"/>
          </w:tcPr>
          <w:p w14:paraId="00648280"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AEF10BD"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061EAE5" w14:textId="77777777" w:rsidR="003A2479" w:rsidRDefault="003A2479">
            <w:pPr>
              <w:widowControl/>
              <w:spacing w:after="78" w:line="360" w:lineRule="atLeast"/>
              <w:jc w:val="center"/>
              <w:rPr>
                <w:rFonts w:ascii="仿宋" w:eastAsia="仿宋" w:hAnsi="仿宋" w:cs="仿宋" w:hint="eastAsia"/>
                <w:sz w:val="24"/>
                <w:szCs w:val="20"/>
              </w:rPr>
            </w:pPr>
          </w:p>
        </w:tc>
        <w:tc>
          <w:tcPr>
            <w:tcW w:w="1320" w:type="dxa"/>
            <w:vAlign w:val="center"/>
          </w:tcPr>
          <w:p w14:paraId="377D18F3"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533003D"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104A5BA5" w14:textId="77777777">
        <w:trPr>
          <w:trHeight w:val="618"/>
          <w:jc w:val="center"/>
        </w:trPr>
        <w:tc>
          <w:tcPr>
            <w:tcW w:w="1522" w:type="dxa"/>
            <w:vAlign w:val="center"/>
          </w:tcPr>
          <w:p w14:paraId="4081666A"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F42D357"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1B27A7D" w14:textId="77777777" w:rsidR="003A2479" w:rsidRDefault="003A2479">
            <w:pPr>
              <w:widowControl/>
              <w:spacing w:after="78" w:line="360" w:lineRule="atLeast"/>
              <w:jc w:val="center"/>
              <w:rPr>
                <w:rFonts w:ascii="仿宋" w:eastAsia="仿宋" w:hAnsi="仿宋" w:cs="仿宋" w:hint="eastAsia"/>
                <w:sz w:val="24"/>
                <w:szCs w:val="20"/>
              </w:rPr>
            </w:pPr>
          </w:p>
        </w:tc>
        <w:tc>
          <w:tcPr>
            <w:tcW w:w="850" w:type="dxa"/>
            <w:vAlign w:val="center"/>
          </w:tcPr>
          <w:p w14:paraId="3711C4A2"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FB14FAC"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10261C6C" w14:textId="77777777">
        <w:trPr>
          <w:cantSplit/>
          <w:trHeight w:val="628"/>
          <w:jc w:val="center"/>
        </w:trPr>
        <w:tc>
          <w:tcPr>
            <w:tcW w:w="1522" w:type="dxa"/>
            <w:vAlign w:val="center"/>
          </w:tcPr>
          <w:p w14:paraId="0FAA7A79"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2929E8" w14:textId="77777777" w:rsidR="003A2479" w:rsidRDefault="003A247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8397ABB" w14:textId="77777777" w:rsidR="003A247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A2479" w14:paraId="7839D741" w14:textId="77777777">
        <w:trPr>
          <w:cantSplit/>
          <w:trHeight w:val="567"/>
          <w:jc w:val="center"/>
        </w:trPr>
        <w:tc>
          <w:tcPr>
            <w:tcW w:w="1522" w:type="dxa"/>
            <w:vAlign w:val="center"/>
          </w:tcPr>
          <w:p w14:paraId="211D0F76"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2E6EC7E" w14:textId="77777777" w:rsidR="003A2479" w:rsidRDefault="003A2479">
            <w:pPr>
              <w:spacing w:after="78" w:line="360" w:lineRule="atLeast"/>
              <w:jc w:val="center"/>
              <w:rPr>
                <w:rFonts w:ascii="仿宋" w:eastAsia="仿宋" w:hAnsi="仿宋" w:cs="仿宋" w:hint="eastAsia"/>
                <w:sz w:val="24"/>
                <w:szCs w:val="20"/>
              </w:rPr>
            </w:pPr>
          </w:p>
          <w:p w14:paraId="200B9AAE"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5BA6F8B7" w14:textId="77777777">
        <w:trPr>
          <w:cantSplit/>
          <w:trHeight w:val="567"/>
          <w:jc w:val="center"/>
        </w:trPr>
        <w:tc>
          <w:tcPr>
            <w:tcW w:w="1522" w:type="dxa"/>
            <w:vAlign w:val="center"/>
          </w:tcPr>
          <w:p w14:paraId="5E03D4D8"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409429A" w14:textId="77777777" w:rsidR="003A2479" w:rsidRDefault="003A2479">
            <w:pPr>
              <w:spacing w:after="78" w:line="360" w:lineRule="atLeast"/>
              <w:jc w:val="center"/>
              <w:rPr>
                <w:rFonts w:ascii="仿宋" w:eastAsia="仿宋" w:hAnsi="仿宋" w:cs="仿宋" w:hint="eastAsia"/>
                <w:sz w:val="24"/>
                <w:szCs w:val="20"/>
              </w:rPr>
            </w:pPr>
          </w:p>
          <w:p w14:paraId="024CE983"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43E53A94" w14:textId="77777777">
        <w:trPr>
          <w:cantSplit/>
          <w:trHeight w:val="659"/>
          <w:jc w:val="center"/>
        </w:trPr>
        <w:tc>
          <w:tcPr>
            <w:tcW w:w="1522" w:type="dxa"/>
            <w:vAlign w:val="center"/>
          </w:tcPr>
          <w:p w14:paraId="2FA0722E"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9491631"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0C910769" w14:textId="77777777">
        <w:trPr>
          <w:cantSplit/>
          <w:trHeight w:val="758"/>
          <w:jc w:val="center"/>
        </w:trPr>
        <w:tc>
          <w:tcPr>
            <w:tcW w:w="1522" w:type="dxa"/>
            <w:vAlign w:val="center"/>
          </w:tcPr>
          <w:p w14:paraId="4C05255E"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C776CAC"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02805999" w14:textId="77777777">
        <w:trPr>
          <w:cantSplit/>
          <w:trHeight w:val="1885"/>
          <w:jc w:val="center"/>
        </w:trPr>
        <w:tc>
          <w:tcPr>
            <w:tcW w:w="1522" w:type="dxa"/>
            <w:vAlign w:val="center"/>
          </w:tcPr>
          <w:p w14:paraId="32D6039D"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75567EA"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388331FB" w14:textId="77777777">
        <w:trPr>
          <w:cantSplit/>
          <w:trHeight w:val="1072"/>
          <w:jc w:val="center"/>
        </w:trPr>
        <w:tc>
          <w:tcPr>
            <w:tcW w:w="1522" w:type="dxa"/>
            <w:vAlign w:val="center"/>
          </w:tcPr>
          <w:p w14:paraId="10F9F10A"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FA0D7C9" w14:textId="77777777" w:rsidR="003A2479" w:rsidRDefault="003A2479">
            <w:pPr>
              <w:widowControl/>
              <w:spacing w:after="78" w:line="360" w:lineRule="atLeast"/>
              <w:jc w:val="center"/>
              <w:rPr>
                <w:rFonts w:ascii="仿宋" w:eastAsia="仿宋" w:hAnsi="仿宋" w:cs="仿宋" w:hint="eastAsia"/>
                <w:sz w:val="24"/>
                <w:szCs w:val="20"/>
              </w:rPr>
            </w:pPr>
          </w:p>
        </w:tc>
      </w:tr>
    </w:tbl>
    <w:p w14:paraId="421ED8A8" w14:textId="77777777" w:rsidR="003A2479" w:rsidRPr="00C8510E" w:rsidRDefault="003A2479">
      <w:pPr>
        <w:spacing w:after="78"/>
        <w:ind w:firstLine="560"/>
      </w:pPr>
    </w:p>
    <w:p w14:paraId="346A7069" w14:textId="77777777" w:rsidR="003A2479" w:rsidRDefault="003A2479">
      <w:pPr>
        <w:spacing w:after="78"/>
        <w:ind w:firstLine="560"/>
      </w:pPr>
    </w:p>
    <w:p w14:paraId="72673BA4" w14:textId="77777777" w:rsidR="003A2479" w:rsidRDefault="003A2479">
      <w:pPr>
        <w:spacing w:after="78"/>
        <w:ind w:firstLine="560"/>
      </w:pPr>
    </w:p>
    <w:p w14:paraId="18A476D3" w14:textId="77777777" w:rsidR="003A2479" w:rsidRDefault="003A2479">
      <w:pPr>
        <w:snapToGrid w:val="0"/>
        <w:spacing w:afterLines="0" w:line="360" w:lineRule="auto"/>
        <w:ind w:firstLineChars="250" w:firstLine="525"/>
        <w:jc w:val="right"/>
        <w:rPr>
          <w:rFonts w:ascii="仿宋" w:eastAsia="仿宋" w:hAnsi="仿宋" w:cs="Arial" w:hint="eastAsia"/>
        </w:rPr>
      </w:pPr>
    </w:p>
    <w:p w14:paraId="3C906A9C" w14:textId="77777777" w:rsidR="005448D3" w:rsidRDefault="005448D3" w:rsidP="005448D3">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0B56B03A" w14:textId="77777777" w:rsidR="005448D3" w:rsidRPr="007F4272" w:rsidRDefault="005448D3" w:rsidP="005448D3">
      <w:pPr>
        <w:pStyle w:val="3"/>
        <w:spacing w:beforeLines="50" w:before="156" w:afterLines="50" w:after="156" w:line="415" w:lineRule="auto"/>
        <w:jc w:val="center"/>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承诺函</w:t>
      </w:r>
    </w:p>
    <w:p w14:paraId="5E9B9C61" w14:textId="5731A714" w:rsidR="003A2479"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深圳市深水环境科技有限公司</w:t>
      </w:r>
      <w:r>
        <w:rPr>
          <w:rFonts w:ascii="仿宋" w:eastAsia="仿宋" w:hAnsi="仿宋"/>
          <w:color w:val="000000"/>
          <w:szCs w:val="21"/>
        </w:rPr>
        <w:t>：</w:t>
      </w:r>
    </w:p>
    <w:p w14:paraId="12CB2842" w14:textId="6DA9EA84" w:rsidR="003A247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483E28">
        <w:rPr>
          <w:rFonts w:ascii="仿宋" w:eastAsia="仿宋" w:hAnsi="仿宋" w:hint="eastAsia"/>
          <w:bCs/>
          <w:color w:val="000000"/>
          <w:szCs w:val="21"/>
          <w:u w:val="single"/>
        </w:rPr>
        <w:t>鼓风机房风管改造管道改造采购项目（第二次）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483E28">
        <w:rPr>
          <w:rFonts w:ascii="仿宋" w:eastAsia="仿宋" w:hAnsi="仿宋" w:hint="eastAsia"/>
          <w:color w:val="000000"/>
          <w:szCs w:val="21"/>
          <w:u w:val="single"/>
        </w:rPr>
        <w:t>鼓风机房风管改造管道改造采购项目（第二次）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6D4187D" w14:textId="77777777" w:rsidR="003A2479" w:rsidRDefault="00000000">
      <w:pPr>
        <w:pStyle w:val="222"/>
        <w:numPr>
          <w:ilvl w:val="0"/>
          <w:numId w:val="8"/>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1BC22D7" w14:textId="77777777" w:rsidR="003A247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9916B20" w14:textId="77777777" w:rsidR="003A247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AC75603" w14:textId="77777777" w:rsidR="003A247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C3B6B16" w14:textId="77777777" w:rsidR="003A247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E87F519" w14:textId="77777777" w:rsidR="003A247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0D28C35" w14:textId="77777777" w:rsidR="003A247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859BC13" w14:textId="77777777" w:rsidR="003A247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0676071" w14:textId="77777777" w:rsidR="003A2479" w:rsidRDefault="00000000">
      <w:pPr>
        <w:tabs>
          <w:tab w:val="left" w:pos="1110"/>
        </w:tabs>
        <w:spacing w:after="78" w:line="276" w:lineRule="auto"/>
        <w:ind w:firstLineChars="200" w:firstLine="420"/>
      </w:pPr>
      <w:r>
        <w:rPr>
          <w:rFonts w:ascii="仿宋" w:eastAsia="仿宋" w:hAnsi="仿宋"/>
          <w:szCs w:val="21"/>
        </w:rPr>
        <w:t>8.我公司承诺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6590F12D" w14:textId="519C5562" w:rsidR="003A247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0481481B" w14:textId="42E27B39" w:rsidR="003A2479" w:rsidRDefault="00000000">
      <w:pPr>
        <w:tabs>
          <w:tab w:val="left" w:pos="7665"/>
        </w:tabs>
        <w:spacing w:after="78" w:line="276" w:lineRule="auto"/>
        <w:ind w:firstLineChars="200" w:firstLine="420"/>
        <w:rPr>
          <w:rFonts w:ascii="仿宋" w:eastAsia="仿宋" w:hAnsi="仿宋" w:hint="eastAsia"/>
          <w:szCs w:val="21"/>
        </w:rPr>
      </w:pPr>
      <w:bookmarkStart w:id="7" w:name="_Hlk173334961"/>
      <w:r>
        <w:rPr>
          <w:rFonts w:ascii="仿宋" w:eastAsia="仿宋" w:hAnsi="仿宋" w:hint="eastAsia"/>
          <w:szCs w:val="21"/>
        </w:rPr>
        <w:t>（1）具有良好的商业信誉，近一年内（2023年1</w:t>
      </w:r>
      <w:r w:rsidR="00483E28">
        <w:rPr>
          <w:rFonts w:ascii="仿宋" w:eastAsia="仿宋" w:hAnsi="仿宋" w:hint="eastAsia"/>
          <w:szCs w:val="21"/>
        </w:rPr>
        <w:t>1</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EB7F7D7" w14:textId="12482104" w:rsidR="003A247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w:t>
      </w:r>
      <w:r w:rsidR="005448D3">
        <w:rPr>
          <w:rFonts w:ascii="仿宋" w:eastAsia="仿宋" w:hAnsi="仿宋" w:hint="eastAsia"/>
          <w:szCs w:val="21"/>
        </w:rPr>
        <w:t>三</w:t>
      </w:r>
      <w:r>
        <w:rPr>
          <w:rFonts w:ascii="仿宋" w:eastAsia="仿宋" w:hAnsi="仿宋" w:hint="eastAsia"/>
          <w:szCs w:val="21"/>
        </w:rPr>
        <w:t>年内或成立至今（成立不足</w:t>
      </w:r>
      <w:r w:rsidR="005448D3">
        <w:rPr>
          <w:rFonts w:ascii="仿宋" w:eastAsia="仿宋" w:hAnsi="仿宋" w:hint="eastAsia"/>
          <w:szCs w:val="21"/>
        </w:rPr>
        <w:t>三年</w:t>
      </w:r>
      <w:r>
        <w:rPr>
          <w:rFonts w:ascii="仿宋" w:eastAsia="仿宋" w:hAnsi="仿宋" w:hint="eastAsia"/>
          <w:szCs w:val="21"/>
        </w:rPr>
        <w:t>的单位）财务状况无亏损或净资产大于0；</w:t>
      </w:r>
    </w:p>
    <w:p w14:paraId="22ABF09D" w14:textId="19CB9147" w:rsidR="003A247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w:t>
      </w:r>
      <w:r w:rsidR="005448D3">
        <w:rPr>
          <w:rFonts w:ascii="仿宋" w:eastAsia="仿宋" w:hAnsi="仿宋" w:hint="eastAsia"/>
          <w:szCs w:val="21"/>
        </w:rPr>
        <w:t>三年</w:t>
      </w:r>
      <w:r>
        <w:rPr>
          <w:rFonts w:ascii="仿宋" w:eastAsia="仿宋" w:hAnsi="仿宋" w:hint="eastAsia"/>
          <w:szCs w:val="21"/>
        </w:rPr>
        <w:t>内（202</w:t>
      </w:r>
      <w:r w:rsidR="005448D3">
        <w:rPr>
          <w:rFonts w:ascii="仿宋" w:eastAsia="仿宋" w:hAnsi="仿宋" w:hint="eastAsia"/>
          <w:szCs w:val="21"/>
        </w:rPr>
        <w:t>1</w:t>
      </w:r>
      <w:r>
        <w:rPr>
          <w:rFonts w:ascii="仿宋" w:eastAsia="仿宋" w:hAnsi="仿宋" w:hint="eastAsia"/>
          <w:szCs w:val="21"/>
        </w:rPr>
        <w:t>年1</w:t>
      </w:r>
      <w:r w:rsidR="00483E28">
        <w:rPr>
          <w:rFonts w:ascii="仿宋" w:eastAsia="仿宋" w:hAnsi="仿宋" w:hint="eastAsia"/>
          <w:szCs w:val="21"/>
        </w:rPr>
        <w:t>1</w:t>
      </w:r>
      <w:r>
        <w:rPr>
          <w:rFonts w:ascii="仿宋" w:eastAsia="仿宋" w:hAnsi="仿宋" w:hint="eastAsia"/>
          <w:szCs w:val="21"/>
        </w:rPr>
        <w:t>月至今）或成立至今（成立不足</w:t>
      </w:r>
      <w:r w:rsidR="005448D3">
        <w:rPr>
          <w:rFonts w:ascii="仿宋" w:eastAsia="仿宋" w:hAnsi="仿宋" w:hint="eastAsia"/>
          <w:szCs w:val="21"/>
        </w:rPr>
        <w:t>三年</w:t>
      </w:r>
      <w:r>
        <w:rPr>
          <w:rFonts w:ascii="仿宋" w:eastAsia="仿宋" w:hAnsi="仿宋" w:hint="eastAsia"/>
          <w:szCs w:val="21"/>
        </w:rPr>
        <w:t>的单位）至少具备一项正在实施或已完成的类似业绩；</w:t>
      </w:r>
    </w:p>
    <w:p w14:paraId="393A741A" w14:textId="4DC66F0E" w:rsidR="003A247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C8510E">
        <w:rPr>
          <w:rFonts w:ascii="仿宋" w:eastAsia="仿宋" w:hAnsi="仿宋" w:hint="eastAsia"/>
          <w:szCs w:val="21"/>
        </w:rPr>
        <w:t>；</w:t>
      </w:r>
    </w:p>
    <w:bookmarkEnd w:id="7"/>
    <w:p w14:paraId="7F062C46" w14:textId="77777777" w:rsidR="00C8510E" w:rsidRDefault="00C8510E" w:rsidP="00C8510E">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470F5025" w14:textId="77777777" w:rsidR="00957058" w:rsidRPr="006E1915" w:rsidRDefault="00957058" w:rsidP="00957058">
      <w:pPr>
        <w:pStyle w:val="222"/>
        <w:numPr>
          <w:ilvl w:val="0"/>
          <w:numId w:val="8"/>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3182841E" w14:textId="73946C58"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00483E28">
        <w:rPr>
          <w:rFonts w:ascii="仿宋" w:eastAsia="仿宋" w:hAnsi="仿宋" w:hint="eastAsia"/>
          <w:szCs w:val="21"/>
        </w:rPr>
        <w:t>鼓风机房风管改造管道改造采购项目（第二次）</w:t>
      </w:r>
      <w:r w:rsidRPr="006E1915">
        <w:rPr>
          <w:rFonts w:ascii="仿宋" w:eastAsia="仿宋" w:hAnsi="仿宋"/>
          <w:szCs w:val="21"/>
        </w:rPr>
        <w:lastRenderedPageBreak/>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77134338"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3906B0C2"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50B7CE3A"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6F7969"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284E4B6" w14:textId="77777777" w:rsidR="003A2479" w:rsidRPr="00957058" w:rsidRDefault="003A2479">
      <w:pPr>
        <w:tabs>
          <w:tab w:val="left" w:pos="1110"/>
        </w:tabs>
        <w:spacing w:after="78" w:line="276" w:lineRule="auto"/>
        <w:ind w:firstLineChars="200" w:firstLine="420"/>
        <w:rPr>
          <w:rFonts w:ascii="仿宋" w:eastAsia="仿宋" w:hAnsi="仿宋" w:hint="eastAsia"/>
          <w:color w:val="000000"/>
          <w:szCs w:val="21"/>
        </w:rPr>
      </w:pPr>
    </w:p>
    <w:p w14:paraId="0F46D6BD" w14:textId="77777777" w:rsidR="003A247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BA8C21D" w14:textId="77777777" w:rsidR="003A2479"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5E5A61B3" w14:textId="2F5E32EA" w:rsidR="00483E28" w:rsidRDefault="00483E28" w:rsidP="00483E28">
      <w:pPr>
        <w:pStyle w:val="Index8"/>
        <w:spacing w:after="78"/>
        <w:ind w:left="2940"/>
      </w:pPr>
      <w:r>
        <w:br w:type="page"/>
      </w:r>
    </w:p>
    <w:p w14:paraId="20893F41" w14:textId="77777777" w:rsidR="00483E28" w:rsidRPr="007F4272" w:rsidRDefault="00483E28" w:rsidP="00483E28">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sidRPr="007F4272">
        <w:rPr>
          <w:rFonts w:ascii="仿宋" w:eastAsia="仿宋" w:hAnsi="仿宋" w:cs="宋体" w:hint="eastAsia"/>
          <w:color w:val="000000"/>
          <w:sz w:val="24"/>
          <w:szCs w:val="21"/>
        </w:rPr>
        <w:lastRenderedPageBreak/>
        <w:t>营业执照</w:t>
      </w:r>
    </w:p>
    <w:p w14:paraId="4C4C66D2"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1CE1BEB5" wp14:editId="1B5DEA04">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4054A3D" w14:textId="77777777" w:rsidR="00483E28" w:rsidRDefault="00483E28" w:rsidP="00483E2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E1BEB5"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54054A3D" w14:textId="77777777" w:rsidR="00483E28" w:rsidRDefault="00483E28" w:rsidP="00483E28">
                      <w:pPr>
                        <w:spacing w:after="78"/>
                      </w:pPr>
                    </w:p>
                  </w:txbxContent>
                </v:textbox>
              </v:shape>
            </w:pict>
          </mc:Fallback>
        </mc:AlternateContent>
      </w:r>
    </w:p>
    <w:p w14:paraId="2A1167B3"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78C3F698"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10D82ABF"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FEC88E0"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04BC8A6"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365D68E3"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388DAB7A"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2DF82716"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24004093"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38BA091D"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53FC82D6"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19343BC3" w14:textId="77777777" w:rsidR="00483E28" w:rsidRPr="007F4272"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03E57086" w14:textId="77777777" w:rsidR="00483E28" w:rsidRPr="007F4272" w:rsidRDefault="00483E28" w:rsidP="00483E2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141A7F80"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7CE76122" wp14:editId="538652B5">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B39952A" w14:textId="77777777" w:rsidR="00483E28" w:rsidRDefault="00483E28" w:rsidP="00483E2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76122"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4B39952A" w14:textId="77777777" w:rsidR="00483E28" w:rsidRDefault="00483E28" w:rsidP="00483E28">
                      <w:pPr>
                        <w:spacing w:after="78"/>
                      </w:pPr>
                    </w:p>
                  </w:txbxContent>
                </v:textbox>
              </v:shape>
            </w:pict>
          </mc:Fallback>
        </mc:AlternateContent>
      </w:r>
    </w:p>
    <w:p w14:paraId="579A1B87"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4E1EF591"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14BF8841"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12DAF185"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74702EDD" w14:textId="77777777" w:rsidR="00483E28" w:rsidRPr="00845841" w:rsidRDefault="00483E28" w:rsidP="00483E28">
      <w:pPr>
        <w:tabs>
          <w:tab w:val="left" w:pos="1110"/>
        </w:tabs>
        <w:spacing w:after="78" w:line="276" w:lineRule="auto"/>
      </w:pPr>
    </w:p>
    <w:p w14:paraId="0EC2D34B"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63309339"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598CEDA3"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0E8570B1"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3040EE0C"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45F92198" w14:textId="77777777" w:rsidR="00483E28" w:rsidRDefault="00483E28" w:rsidP="00483E28">
      <w:pPr>
        <w:tabs>
          <w:tab w:val="left" w:pos="1110"/>
        </w:tabs>
        <w:spacing w:after="78" w:line="276" w:lineRule="auto"/>
        <w:rPr>
          <w:rFonts w:ascii="仿宋" w:eastAsia="仿宋" w:hAnsi="仿宋" w:cs="宋体" w:hint="eastAsia"/>
          <w:color w:val="000000"/>
          <w:sz w:val="24"/>
          <w:szCs w:val="21"/>
        </w:rPr>
      </w:pPr>
    </w:p>
    <w:p w14:paraId="018A98E4" w14:textId="77777777" w:rsidR="00483E28" w:rsidRPr="007F4272" w:rsidRDefault="00483E28" w:rsidP="00483E28">
      <w:pPr>
        <w:tabs>
          <w:tab w:val="left" w:pos="1110"/>
        </w:tabs>
        <w:spacing w:after="78" w:line="276" w:lineRule="auto"/>
        <w:rPr>
          <w:rFonts w:ascii="仿宋" w:eastAsia="仿宋" w:hAnsi="仿宋" w:cs="宋体" w:hint="eastAsia"/>
          <w:color w:val="000000"/>
          <w:sz w:val="24"/>
          <w:szCs w:val="21"/>
        </w:rPr>
      </w:pPr>
    </w:p>
    <w:p w14:paraId="3D18200C" w14:textId="77777777" w:rsidR="00483E28" w:rsidRPr="007F4272" w:rsidRDefault="00483E28" w:rsidP="00483E2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61922F32"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029775E"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631FBF3F" wp14:editId="53F8B764">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6162621" w14:textId="77777777" w:rsidR="00483E28" w:rsidRDefault="00483E28" w:rsidP="00483E28">
                            <w:pPr>
                              <w:spacing w:after="78"/>
                            </w:pPr>
                          </w:p>
                          <w:p w14:paraId="1AC177D0" w14:textId="77777777" w:rsidR="00483E28" w:rsidRDefault="00483E28" w:rsidP="00483E2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1FBF3F"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" fillcolor="window" strokecolor="windowText" strokeweight=".5pt">
                <v:textbox>
                  <w:txbxContent>
                    <w:p w14:paraId="06162621" w14:textId="77777777" w:rsidR="00483E28" w:rsidRDefault="00483E28" w:rsidP="00483E28">
                      <w:pPr>
                        <w:spacing w:after="78"/>
                      </w:pPr>
                    </w:p>
                    <w:p w14:paraId="1AC177D0" w14:textId="77777777" w:rsidR="00483E28" w:rsidRDefault="00483E28" w:rsidP="00483E28">
                      <w:pPr>
                        <w:spacing w:after="78"/>
                      </w:pPr>
                    </w:p>
                  </w:txbxContent>
                </v:textbox>
              </v:shape>
            </w:pict>
          </mc:Fallback>
        </mc:AlternateContent>
      </w:r>
    </w:p>
    <w:p w14:paraId="11D521B3"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387A8D9F"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5097CC13"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6A7CE165"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53DFE07E"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EB424D4"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6FF5B7CC"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09904B2"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955F69B"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01E27F44"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6938F6D8"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9629D94" w14:textId="77777777" w:rsidR="00483E28" w:rsidRPr="007F4272"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674410D4" w14:textId="77777777" w:rsidR="00483E28" w:rsidRPr="007F4272" w:rsidRDefault="00483E28" w:rsidP="00483E2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8"/>
    </w:p>
    <w:p w14:paraId="39467B98"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07A05990" wp14:editId="2D98A1CF">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EB40DF8" w14:textId="77777777" w:rsidR="00483E28" w:rsidRDefault="00483E28" w:rsidP="00483E2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A05990"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1EB40DF8" w14:textId="77777777" w:rsidR="00483E28" w:rsidRDefault="00483E28" w:rsidP="00483E28">
                      <w:pPr>
                        <w:spacing w:after="78"/>
                      </w:pPr>
                    </w:p>
                  </w:txbxContent>
                </v:textbox>
              </v:shape>
            </w:pict>
          </mc:Fallback>
        </mc:AlternateContent>
      </w:r>
    </w:p>
    <w:p w14:paraId="6000433E"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0520973D"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E56C059"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711DF138"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24BBD7D9"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555465E4"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21D5AF4D"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1DB2DDCA"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71F3466D" w14:textId="77777777" w:rsidR="00483E28" w:rsidRDefault="00483E28" w:rsidP="00483E28">
      <w:pPr>
        <w:tabs>
          <w:tab w:val="left" w:pos="1110"/>
        </w:tabs>
        <w:spacing w:after="78" w:line="276" w:lineRule="auto"/>
        <w:ind w:firstLineChars="200" w:firstLine="480"/>
        <w:rPr>
          <w:rFonts w:ascii="仿宋" w:eastAsia="仿宋" w:hAnsi="仿宋" w:cs="宋体" w:hint="eastAsia"/>
          <w:color w:val="000000"/>
          <w:sz w:val="24"/>
          <w:szCs w:val="21"/>
        </w:rPr>
      </w:pPr>
    </w:p>
    <w:p w14:paraId="4BD3F813" w14:textId="77777777" w:rsidR="00483E28" w:rsidRPr="00483E28" w:rsidRDefault="00483E28" w:rsidP="00483E28">
      <w:pPr>
        <w:pStyle w:val="Index8"/>
        <w:spacing w:after="78"/>
        <w:ind w:left="2940"/>
      </w:pPr>
    </w:p>
    <w:p w14:paraId="0DDA4B79" w14:textId="77777777" w:rsidR="00483E28" w:rsidRDefault="00483E28" w:rsidP="00483E28">
      <w:pPr>
        <w:spacing w:after="78"/>
      </w:pPr>
    </w:p>
    <w:p w14:paraId="091727F7" w14:textId="77777777" w:rsidR="00483E28" w:rsidRPr="00483E28" w:rsidRDefault="00483E28" w:rsidP="00483E28">
      <w:pPr>
        <w:pStyle w:val="Index8"/>
        <w:spacing w:after="78"/>
        <w:ind w:left="2940"/>
      </w:pPr>
    </w:p>
    <w:p w14:paraId="1696F64D" w14:textId="77777777" w:rsidR="005448D3" w:rsidRPr="007F4272" w:rsidRDefault="005448D3" w:rsidP="005448D3">
      <w:pPr>
        <w:tabs>
          <w:tab w:val="left" w:pos="1110"/>
        </w:tabs>
        <w:spacing w:after="78" w:line="276" w:lineRule="auto"/>
        <w:ind w:firstLineChars="200" w:firstLine="480"/>
        <w:rPr>
          <w:rFonts w:ascii="仿宋" w:eastAsia="仿宋" w:hAnsi="仿宋" w:cs="宋体" w:hint="eastAsia"/>
          <w:color w:val="000000"/>
          <w:sz w:val="24"/>
          <w:szCs w:val="21"/>
        </w:rPr>
      </w:pPr>
    </w:p>
    <w:p w14:paraId="3873B693"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现场踏勘确认表（附照片）</w:t>
      </w:r>
    </w:p>
    <w:p w14:paraId="31911EF2" w14:textId="3DA8498F" w:rsidR="00483E28" w:rsidRPr="004B1139" w:rsidRDefault="00483E28" w:rsidP="004B1139">
      <w:pPr>
        <w:pStyle w:val="af8"/>
        <w:jc w:val="center"/>
        <w:rPr>
          <w:b/>
          <w:bCs/>
          <w:sz w:val="36"/>
          <w:szCs w:val="44"/>
        </w:rPr>
      </w:pPr>
      <w:r w:rsidRPr="004B1139">
        <w:rPr>
          <w:rFonts w:hint="eastAsia"/>
          <w:b/>
          <w:bCs/>
          <w:sz w:val="36"/>
          <w:szCs w:val="44"/>
        </w:rPr>
        <w:t>鼓风机房风管改造管道改造采购项目（第二次）现场踏勘确认单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483E28" w14:paraId="7056C121" w14:textId="77777777" w:rsidTr="00154A50">
        <w:trPr>
          <w:trHeight w:val="620"/>
        </w:trPr>
        <w:tc>
          <w:tcPr>
            <w:tcW w:w="2586" w:type="dxa"/>
            <w:vAlign w:val="center"/>
          </w:tcPr>
          <w:p w14:paraId="275CEEB3"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333E1920" w14:textId="77777777" w:rsidR="00483E28" w:rsidRDefault="00483E28" w:rsidP="00154A50">
            <w:pPr>
              <w:spacing w:after="78" w:line="640" w:lineRule="exact"/>
              <w:rPr>
                <w:rFonts w:eastAsia="仿宋_GB2312"/>
                <w:b/>
                <w:bCs/>
                <w:sz w:val="32"/>
                <w:szCs w:val="32"/>
              </w:rPr>
            </w:pPr>
          </w:p>
        </w:tc>
      </w:tr>
      <w:tr w:rsidR="00483E28" w14:paraId="332B99D8" w14:textId="77777777" w:rsidTr="00154A50">
        <w:trPr>
          <w:trHeight w:val="531"/>
        </w:trPr>
        <w:tc>
          <w:tcPr>
            <w:tcW w:w="2586" w:type="dxa"/>
            <w:vAlign w:val="center"/>
          </w:tcPr>
          <w:p w14:paraId="4B3C0D64"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59DA9FA6" w14:textId="77777777" w:rsidR="00483E28" w:rsidRDefault="00483E28" w:rsidP="00154A50">
            <w:pPr>
              <w:spacing w:after="78" w:line="640" w:lineRule="exact"/>
              <w:rPr>
                <w:rFonts w:eastAsia="仿宋_GB2312"/>
                <w:b/>
                <w:bCs/>
                <w:sz w:val="32"/>
                <w:szCs w:val="32"/>
              </w:rPr>
            </w:pPr>
          </w:p>
        </w:tc>
      </w:tr>
      <w:tr w:rsidR="00483E28" w14:paraId="207692FC" w14:textId="77777777" w:rsidTr="00154A50">
        <w:trPr>
          <w:trHeight w:val="441"/>
        </w:trPr>
        <w:tc>
          <w:tcPr>
            <w:tcW w:w="2586" w:type="dxa"/>
            <w:vAlign w:val="center"/>
          </w:tcPr>
          <w:p w14:paraId="2AB9B495"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31518C0D" w14:textId="77777777" w:rsidR="00483E28" w:rsidRDefault="00483E28" w:rsidP="00154A50">
            <w:pPr>
              <w:spacing w:after="78" w:line="640" w:lineRule="exact"/>
              <w:rPr>
                <w:rFonts w:eastAsia="仿宋_GB2312"/>
                <w:b/>
                <w:bCs/>
                <w:sz w:val="32"/>
                <w:szCs w:val="32"/>
              </w:rPr>
            </w:pPr>
          </w:p>
        </w:tc>
      </w:tr>
      <w:tr w:rsidR="00483E28" w14:paraId="441671EF" w14:textId="77777777" w:rsidTr="00154A50">
        <w:trPr>
          <w:trHeight w:val="1077"/>
        </w:trPr>
        <w:tc>
          <w:tcPr>
            <w:tcW w:w="2586" w:type="dxa"/>
            <w:vAlign w:val="center"/>
          </w:tcPr>
          <w:p w14:paraId="7FF1933A"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71AA156C" w14:textId="77777777" w:rsidR="00483E28" w:rsidRDefault="00483E28" w:rsidP="00154A50">
            <w:pPr>
              <w:spacing w:after="78"/>
              <w:ind w:firstLineChars="200" w:firstLine="560"/>
              <w:rPr>
                <w:rFonts w:eastAsia="仿宋_GB2312"/>
                <w:sz w:val="28"/>
                <w:szCs w:val="28"/>
              </w:rPr>
            </w:pPr>
            <w:r>
              <w:rPr>
                <w:rFonts w:eastAsia="仿宋_GB2312" w:hint="eastAsia"/>
                <w:sz w:val="28"/>
                <w:szCs w:val="28"/>
              </w:rPr>
              <w:t>本公司已前往</w:t>
            </w:r>
            <w:r w:rsidRPr="00F2010C">
              <w:rPr>
                <w:rFonts w:eastAsia="仿宋_GB2312" w:hint="eastAsia"/>
                <w:sz w:val="28"/>
                <w:szCs w:val="28"/>
              </w:rPr>
              <w:t>深圳宝安航城</w:t>
            </w:r>
            <w:r>
              <w:rPr>
                <w:rFonts w:eastAsia="仿宋_GB2312" w:hint="eastAsia"/>
                <w:sz w:val="28"/>
                <w:szCs w:val="28"/>
              </w:rPr>
              <w:t>机场</w:t>
            </w:r>
            <w:proofErr w:type="gramStart"/>
            <w:r>
              <w:rPr>
                <w:rFonts w:eastAsia="仿宋_GB2312" w:hint="eastAsia"/>
                <w:sz w:val="28"/>
                <w:szCs w:val="28"/>
              </w:rPr>
              <w:t>南项目</w:t>
            </w:r>
            <w:proofErr w:type="gramEnd"/>
            <w:r>
              <w:rPr>
                <w:rFonts w:eastAsia="仿宋_GB2312" w:hint="eastAsia"/>
                <w:sz w:val="28"/>
                <w:szCs w:val="28"/>
              </w:rPr>
              <w:t>进行实地踏勘，本公司对本项采购范围、内容及相对应的情况已进行了确认。</w:t>
            </w:r>
          </w:p>
          <w:p w14:paraId="2504CC18" w14:textId="77777777" w:rsidR="00483E28" w:rsidRDefault="00483E28" w:rsidP="00154A5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483E28" w14:paraId="11FB0EF1" w14:textId="77777777" w:rsidTr="00154A50">
        <w:trPr>
          <w:trHeight w:val="546"/>
        </w:trPr>
        <w:tc>
          <w:tcPr>
            <w:tcW w:w="2586" w:type="dxa"/>
            <w:vAlign w:val="center"/>
          </w:tcPr>
          <w:p w14:paraId="2C1DC706"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0D690BEC" w14:textId="77777777" w:rsidR="00483E28" w:rsidRDefault="00483E28" w:rsidP="00154A50">
            <w:pPr>
              <w:spacing w:after="78" w:line="640" w:lineRule="exact"/>
              <w:jc w:val="center"/>
              <w:rPr>
                <w:rFonts w:eastAsia="仿宋_GB2312"/>
                <w:b/>
                <w:bCs/>
                <w:sz w:val="32"/>
                <w:szCs w:val="32"/>
              </w:rPr>
            </w:pPr>
          </w:p>
        </w:tc>
      </w:tr>
      <w:tr w:rsidR="00483E28" w14:paraId="012F6936" w14:textId="77777777" w:rsidTr="00154A50">
        <w:trPr>
          <w:trHeight w:val="754"/>
        </w:trPr>
        <w:tc>
          <w:tcPr>
            <w:tcW w:w="2586" w:type="dxa"/>
            <w:vAlign w:val="center"/>
          </w:tcPr>
          <w:p w14:paraId="6778DB7C"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22891D22" w14:textId="77777777" w:rsidR="00483E28" w:rsidRDefault="00483E28" w:rsidP="00154A50">
            <w:pPr>
              <w:spacing w:after="78" w:line="640" w:lineRule="exact"/>
              <w:jc w:val="center"/>
              <w:rPr>
                <w:rFonts w:eastAsia="仿宋_GB2312"/>
                <w:b/>
                <w:bCs/>
                <w:sz w:val="32"/>
                <w:szCs w:val="32"/>
              </w:rPr>
            </w:pPr>
          </w:p>
        </w:tc>
      </w:tr>
      <w:tr w:rsidR="00483E28" w14:paraId="3230C665" w14:textId="77777777" w:rsidTr="00154A50">
        <w:trPr>
          <w:trHeight w:val="836"/>
        </w:trPr>
        <w:tc>
          <w:tcPr>
            <w:tcW w:w="2586" w:type="dxa"/>
            <w:vAlign w:val="center"/>
          </w:tcPr>
          <w:p w14:paraId="12E3F784"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E9B2D97" w14:textId="77777777" w:rsidR="00483E28" w:rsidRDefault="00483E28" w:rsidP="00154A50">
            <w:pPr>
              <w:spacing w:after="78" w:line="640" w:lineRule="exact"/>
              <w:jc w:val="center"/>
              <w:rPr>
                <w:rFonts w:eastAsia="仿宋_GB2312"/>
                <w:b/>
                <w:bCs/>
                <w:sz w:val="32"/>
                <w:szCs w:val="32"/>
              </w:rPr>
            </w:pPr>
          </w:p>
        </w:tc>
      </w:tr>
      <w:tr w:rsidR="00483E28" w14:paraId="09AD9D25" w14:textId="77777777" w:rsidTr="00154A50">
        <w:trPr>
          <w:trHeight w:val="543"/>
        </w:trPr>
        <w:tc>
          <w:tcPr>
            <w:tcW w:w="2586" w:type="dxa"/>
            <w:vAlign w:val="center"/>
          </w:tcPr>
          <w:p w14:paraId="1437EC42" w14:textId="77777777" w:rsidR="00483E28" w:rsidRDefault="00483E28" w:rsidP="00154A5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406F521B" w14:textId="77777777" w:rsidR="00483E28" w:rsidRDefault="00483E28" w:rsidP="00154A50">
            <w:pPr>
              <w:spacing w:after="78" w:line="640" w:lineRule="exact"/>
              <w:jc w:val="center"/>
              <w:rPr>
                <w:rFonts w:eastAsia="仿宋_GB2312"/>
                <w:b/>
                <w:bCs/>
                <w:sz w:val="32"/>
                <w:szCs w:val="32"/>
              </w:rPr>
            </w:pPr>
          </w:p>
        </w:tc>
      </w:tr>
    </w:tbl>
    <w:p w14:paraId="647244EB" w14:textId="77777777" w:rsidR="00483E28" w:rsidRDefault="00483E28" w:rsidP="00483E28">
      <w:pPr>
        <w:spacing w:after="78"/>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0ECAD938" w14:textId="77777777" w:rsidR="00483E28" w:rsidRDefault="00483E28" w:rsidP="00483E28">
      <w:pPr>
        <w:spacing w:after="78"/>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27C3AA47" w14:textId="77777777" w:rsidR="00483E28" w:rsidRDefault="00483E28" w:rsidP="00483E28">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5C958DBD" w14:textId="77777777" w:rsidR="00483E28" w:rsidRPr="006D6F4F" w:rsidRDefault="00483E28" w:rsidP="00483E28">
      <w:pPr>
        <w:spacing w:after="78"/>
        <w:rPr>
          <w:rFonts w:ascii="仿宋_GB2312" w:eastAsia="仿宋_GB2312"/>
          <w:b/>
          <w:bCs/>
          <w:sz w:val="22"/>
          <w:szCs w:val="28"/>
        </w:rPr>
      </w:pPr>
    </w:p>
    <w:p w14:paraId="706B7A67" w14:textId="77777777" w:rsidR="00483E28" w:rsidRDefault="00483E28" w:rsidP="00483E28">
      <w:pPr>
        <w:spacing w:after="78"/>
      </w:pPr>
    </w:p>
    <w:p w14:paraId="6643AD17" w14:textId="77777777" w:rsidR="00483E28" w:rsidRDefault="00483E28" w:rsidP="00483E28">
      <w:pPr>
        <w:spacing w:after="78"/>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4D5425F1" wp14:editId="30407F8B">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A4E4B8E" w14:textId="77777777" w:rsidR="00483E28" w:rsidRDefault="00483E28" w:rsidP="00483E2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5425F1" id="_x0000_s1030" type="#_x0000_t202" style="position:absolute;left:0;text-align:left;margin-left:0;margin-top:303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" fillcolor="white [3201]" strokecolor="black [3213]" strokeweight=".5pt">
                <v:textbox>
                  <w:txbxContent>
                    <w:p w14:paraId="7A4E4B8E" w14:textId="77777777" w:rsidR="00483E28" w:rsidRDefault="00483E28" w:rsidP="00483E28">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5408" behindDoc="0" locked="0" layoutInCell="1" allowOverlap="1" wp14:anchorId="3569CE0A" wp14:editId="3712279B">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83CF6E7" w14:textId="77777777" w:rsidR="00483E28" w:rsidRDefault="00483E28" w:rsidP="00483E2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69CE0A" id="_x0000_s1031" type="#_x0000_t202" style="position:absolute;left:0;text-align:left;margin-left:0;margin-top:0;width:425.25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583CF6E7" w14:textId="77777777" w:rsidR="00483E28" w:rsidRDefault="00483E28" w:rsidP="00483E28">
                      <w:pPr>
                        <w:spacing w:after="78"/>
                      </w:pPr>
                    </w:p>
                  </w:txbxContent>
                </v:textbox>
              </v:shape>
            </w:pict>
          </mc:Fallback>
        </mc:AlternateContent>
      </w:r>
      <w:r>
        <w:br w:type="page"/>
      </w:r>
    </w:p>
    <w:p w14:paraId="2BBC3D97"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其他资质证明文件</w:t>
      </w:r>
    </w:p>
    <w:p w14:paraId="042BA7E2" w14:textId="77777777" w:rsidR="003A2479" w:rsidRDefault="003A2479">
      <w:pPr>
        <w:spacing w:after="78" w:line="288" w:lineRule="auto"/>
        <w:rPr>
          <w:rFonts w:ascii="仿宋" w:eastAsia="仿宋" w:hAnsi="仿宋" w:hint="eastAsia"/>
          <w:b/>
          <w:szCs w:val="21"/>
        </w:rPr>
      </w:pPr>
    </w:p>
    <w:p w14:paraId="4FCE7271" w14:textId="77777777" w:rsidR="0007588C"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p>
    <w:p w14:paraId="19D4384F" w14:textId="3D38EE25" w:rsidR="003A2479" w:rsidRDefault="00483E28" w:rsidP="005448D3">
      <w:pPr>
        <w:pStyle w:val="9"/>
        <w:keepNext/>
        <w:keepLines/>
        <w:numPr>
          <w:ilvl w:val="0"/>
          <w:numId w:val="1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483E28">
        <w:rPr>
          <w:rFonts w:ascii="仿宋" w:eastAsia="仿宋" w:hAnsi="仿宋" w:hint="eastAsia"/>
          <w:b/>
          <w:bCs/>
          <w:kern w:val="0"/>
          <w:sz w:val="24"/>
        </w:rPr>
        <w:lastRenderedPageBreak/>
        <w:t>鼓风机房风管改造管道改造采购项目（第二次）</w:t>
      </w:r>
      <w:r>
        <w:rPr>
          <w:rFonts w:ascii="仿宋" w:eastAsia="仿宋" w:hAnsi="仿宋" w:hint="eastAsia"/>
          <w:b/>
          <w:bCs/>
          <w:kern w:val="0"/>
          <w:sz w:val="24"/>
        </w:rPr>
        <w:t>报价一览表</w:t>
      </w:r>
    </w:p>
    <w:p w14:paraId="7D80F2CE" w14:textId="77777777" w:rsidR="003A2479" w:rsidRDefault="003A2479">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3A2479" w:rsidRPr="00C8510E" w14:paraId="5DA95B7E" w14:textId="77777777">
        <w:trPr>
          <w:trHeight w:val="413"/>
          <w:jc w:val="center"/>
        </w:trPr>
        <w:tc>
          <w:tcPr>
            <w:tcW w:w="1227" w:type="dxa"/>
            <w:vAlign w:val="center"/>
          </w:tcPr>
          <w:p w14:paraId="56EFCD4F"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报价内容</w:t>
            </w:r>
          </w:p>
        </w:tc>
        <w:tc>
          <w:tcPr>
            <w:tcW w:w="8520" w:type="dxa"/>
            <w:gridSpan w:val="9"/>
            <w:vAlign w:val="center"/>
          </w:tcPr>
          <w:p w14:paraId="48A42EEF" w14:textId="21AB6ADE" w:rsidR="003A2479" w:rsidRPr="00C8510E" w:rsidRDefault="00483E28">
            <w:pPr>
              <w:spacing w:afterLines="0" w:line="300" w:lineRule="exact"/>
              <w:jc w:val="center"/>
              <w:rPr>
                <w:rFonts w:ascii="仿宋" w:eastAsia="仿宋" w:hAnsi="仿宋" w:hint="eastAsia"/>
                <w:b/>
                <w:szCs w:val="21"/>
              </w:rPr>
            </w:pPr>
            <w:r w:rsidRPr="00483E28">
              <w:rPr>
                <w:rFonts w:ascii="仿宋" w:eastAsia="仿宋" w:hAnsi="仿宋" w:hint="eastAsia"/>
                <w:b/>
                <w:szCs w:val="21"/>
              </w:rPr>
              <w:t>鼓风机房风管改造管道改造采购项目（第二次）</w:t>
            </w:r>
          </w:p>
        </w:tc>
      </w:tr>
      <w:tr w:rsidR="003A2479" w:rsidRPr="00C8510E" w14:paraId="502341D8" w14:textId="77777777">
        <w:trPr>
          <w:jc w:val="center"/>
        </w:trPr>
        <w:tc>
          <w:tcPr>
            <w:tcW w:w="1227" w:type="dxa"/>
            <w:vMerge w:val="restart"/>
            <w:vAlign w:val="center"/>
          </w:tcPr>
          <w:p w14:paraId="4527D45A"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采购单位</w:t>
            </w:r>
          </w:p>
        </w:tc>
        <w:tc>
          <w:tcPr>
            <w:tcW w:w="3839" w:type="dxa"/>
            <w:gridSpan w:val="3"/>
            <w:vMerge w:val="restart"/>
            <w:vAlign w:val="center"/>
          </w:tcPr>
          <w:p w14:paraId="240A69E6"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深圳市深水环境科技有限公司</w:t>
            </w:r>
          </w:p>
        </w:tc>
        <w:tc>
          <w:tcPr>
            <w:tcW w:w="963" w:type="dxa"/>
            <w:gridSpan w:val="2"/>
            <w:vAlign w:val="center"/>
          </w:tcPr>
          <w:p w14:paraId="3E8D50EE"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报价方</w:t>
            </w:r>
          </w:p>
        </w:tc>
        <w:tc>
          <w:tcPr>
            <w:tcW w:w="3718" w:type="dxa"/>
            <w:gridSpan w:val="4"/>
          </w:tcPr>
          <w:p w14:paraId="4E669307" w14:textId="77777777" w:rsidR="003A2479" w:rsidRPr="00C8510E" w:rsidRDefault="003A2479">
            <w:pPr>
              <w:spacing w:afterLines="0"/>
              <w:jc w:val="center"/>
              <w:rPr>
                <w:rFonts w:ascii="仿宋" w:eastAsia="仿宋" w:hAnsi="仿宋" w:hint="eastAsia"/>
                <w:szCs w:val="21"/>
              </w:rPr>
            </w:pPr>
          </w:p>
        </w:tc>
      </w:tr>
      <w:tr w:rsidR="003A2479" w:rsidRPr="00C8510E" w14:paraId="563CBB07" w14:textId="77777777">
        <w:trPr>
          <w:trHeight w:val="245"/>
          <w:jc w:val="center"/>
        </w:trPr>
        <w:tc>
          <w:tcPr>
            <w:tcW w:w="1227" w:type="dxa"/>
            <w:vMerge/>
            <w:vAlign w:val="center"/>
          </w:tcPr>
          <w:p w14:paraId="73A1CE30" w14:textId="77777777" w:rsidR="003A2479" w:rsidRPr="00C8510E" w:rsidRDefault="003A2479">
            <w:pPr>
              <w:spacing w:afterLines="0" w:line="300" w:lineRule="exact"/>
              <w:jc w:val="center"/>
              <w:rPr>
                <w:rFonts w:ascii="仿宋" w:eastAsia="仿宋" w:hAnsi="仿宋" w:hint="eastAsia"/>
                <w:szCs w:val="21"/>
              </w:rPr>
            </w:pPr>
          </w:p>
        </w:tc>
        <w:tc>
          <w:tcPr>
            <w:tcW w:w="3839" w:type="dxa"/>
            <w:gridSpan w:val="3"/>
            <w:vMerge/>
            <w:vAlign w:val="center"/>
          </w:tcPr>
          <w:p w14:paraId="216FF5A9" w14:textId="77777777" w:rsidR="003A2479" w:rsidRPr="00C8510E" w:rsidRDefault="003A2479">
            <w:pPr>
              <w:spacing w:afterLines="0" w:line="300" w:lineRule="exact"/>
              <w:jc w:val="center"/>
              <w:rPr>
                <w:rFonts w:ascii="仿宋" w:eastAsia="仿宋" w:hAnsi="仿宋" w:hint="eastAsia"/>
                <w:szCs w:val="21"/>
              </w:rPr>
            </w:pPr>
          </w:p>
        </w:tc>
        <w:tc>
          <w:tcPr>
            <w:tcW w:w="963" w:type="dxa"/>
            <w:gridSpan w:val="2"/>
            <w:vAlign w:val="center"/>
          </w:tcPr>
          <w:p w14:paraId="5F300F5D"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联系人</w:t>
            </w:r>
          </w:p>
        </w:tc>
        <w:tc>
          <w:tcPr>
            <w:tcW w:w="3718" w:type="dxa"/>
            <w:gridSpan w:val="4"/>
          </w:tcPr>
          <w:p w14:paraId="51CA3AC0" w14:textId="77777777" w:rsidR="003A2479" w:rsidRPr="00C8510E" w:rsidRDefault="003A2479">
            <w:pPr>
              <w:spacing w:afterLines="0"/>
              <w:jc w:val="center"/>
              <w:rPr>
                <w:rFonts w:ascii="仿宋" w:eastAsia="仿宋" w:hAnsi="仿宋" w:hint="eastAsia"/>
                <w:szCs w:val="21"/>
              </w:rPr>
            </w:pPr>
          </w:p>
        </w:tc>
      </w:tr>
      <w:tr w:rsidR="003A2479" w:rsidRPr="00C8510E" w14:paraId="623499E6" w14:textId="77777777">
        <w:trPr>
          <w:trHeight w:val="267"/>
          <w:jc w:val="center"/>
        </w:trPr>
        <w:tc>
          <w:tcPr>
            <w:tcW w:w="1227" w:type="dxa"/>
            <w:vAlign w:val="center"/>
          </w:tcPr>
          <w:p w14:paraId="72DFEF3B" w14:textId="0D810974"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维修地址</w:t>
            </w:r>
          </w:p>
        </w:tc>
        <w:tc>
          <w:tcPr>
            <w:tcW w:w="3839" w:type="dxa"/>
            <w:gridSpan w:val="3"/>
            <w:vAlign w:val="center"/>
          </w:tcPr>
          <w:p w14:paraId="13E995A9" w14:textId="787757BD" w:rsidR="003A2479" w:rsidRPr="00C8510E" w:rsidRDefault="007B0E33">
            <w:pPr>
              <w:spacing w:afterLines="0" w:line="300" w:lineRule="exact"/>
              <w:jc w:val="center"/>
              <w:rPr>
                <w:rFonts w:ascii="仿宋" w:eastAsia="仿宋" w:hAnsi="仿宋" w:hint="eastAsia"/>
                <w:szCs w:val="21"/>
              </w:rPr>
            </w:pPr>
            <w:r w:rsidRPr="00C8510E">
              <w:rPr>
                <w:rFonts w:ascii="仿宋" w:eastAsia="仿宋" w:hAnsi="仿宋" w:hint="eastAsia"/>
                <w:szCs w:val="21"/>
              </w:rPr>
              <w:t>深圳宝安航城</w:t>
            </w:r>
          </w:p>
        </w:tc>
        <w:tc>
          <w:tcPr>
            <w:tcW w:w="963" w:type="dxa"/>
            <w:gridSpan w:val="2"/>
            <w:vAlign w:val="center"/>
          </w:tcPr>
          <w:p w14:paraId="031F252D"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电话</w:t>
            </w:r>
          </w:p>
        </w:tc>
        <w:tc>
          <w:tcPr>
            <w:tcW w:w="3718" w:type="dxa"/>
            <w:gridSpan w:val="4"/>
          </w:tcPr>
          <w:p w14:paraId="5CE1EC56" w14:textId="77777777" w:rsidR="003A2479" w:rsidRPr="00C8510E" w:rsidRDefault="003A2479">
            <w:pPr>
              <w:spacing w:afterLines="0"/>
              <w:jc w:val="center"/>
              <w:rPr>
                <w:rFonts w:ascii="仿宋" w:eastAsia="仿宋" w:hAnsi="仿宋" w:hint="eastAsia"/>
                <w:szCs w:val="21"/>
              </w:rPr>
            </w:pPr>
          </w:p>
        </w:tc>
      </w:tr>
      <w:tr w:rsidR="003A2479" w:rsidRPr="00C8510E" w14:paraId="1E02C3C6" w14:textId="77777777">
        <w:trPr>
          <w:jc w:val="center"/>
        </w:trPr>
        <w:tc>
          <w:tcPr>
            <w:tcW w:w="9747" w:type="dxa"/>
            <w:gridSpan w:val="10"/>
            <w:vAlign w:val="center"/>
          </w:tcPr>
          <w:p w14:paraId="17010AA9" w14:textId="77777777" w:rsidR="003A2479" w:rsidRPr="00C8510E" w:rsidRDefault="00000000">
            <w:pPr>
              <w:spacing w:afterLines="0" w:line="300" w:lineRule="exact"/>
              <w:jc w:val="center"/>
              <w:rPr>
                <w:rFonts w:ascii="仿宋" w:eastAsia="仿宋" w:hAnsi="仿宋" w:hint="eastAsia"/>
                <w:b/>
                <w:sz w:val="28"/>
                <w:szCs w:val="28"/>
              </w:rPr>
            </w:pPr>
            <w:r w:rsidRPr="00C8510E">
              <w:rPr>
                <w:rFonts w:ascii="仿宋" w:eastAsia="仿宋" w:hAnsi="仿宋" w:hint="eastAsia"/>
                <w:szCs w:val="21"/>
              </w:rPr>
              <w:t>*</w:t>
            </w:r>
            <w:r w:rsidRPr="00C8510E">
              <w:rPr>
                <w:rFonts w:ascii="仿宋" w:eastAsia="仿宋" w:hAnsi="仿宋"/>
                <w:b/>
                <w:sz w:val="28"/>
                <w:szCs w:val="28"/>
              </w:rPr>
              <w:t>明</w:t>
            </w:r>
            <w:r w:rsidRPr="00C8510E">
              <w:rPr>
                <w:rFonts w:ascii="仿宋" w:eastAsia="仿宋" w:hAnsi="仿宋" w:hint="eastAsia"/>
                <w:b/>
                <w:sz w:val="28"/>
                <w:szCs w:val="28"/>
              </w:rPr>
              <w:t xml:space="preserve"> </w:t>
            </w:r>
            <w:r w:rsidRPr="00C8510E">
              <w:rPr>
                <w:rFonts w:ascii="仿宋" w:eastAsia="仿宋" w:hAnsi="仿宋"/>
                <w:b/>
                <w:sz w:val="28"/>
                <w:szCs w:val="28"/>
              </w:rPr>
              <w:t>细</w:t>
            </w:r>
          </w:p>
        </w:tc>
      </w:tr>
      <w:tr w:rsidR="003A2479" w:rsidRPr="00C8510E" w14:paraId="5F10E3E0" w14:textId="77777777">
        <w:trPr>
          <w:jc w:val="center"/>
        </w:trPr>
        <w:tc>
          <w:tcPr>
            <w:tcW w:w="1227" w:type="dxa"/>
            <w:vAlign w:val="center"/>
          </w:tcPr>
          <w:p w14:paraId="6B1D3641"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b/>
                <w:szCs w:val="21"/>
              </w:rPr>
              <w:t>序号</w:t>
            </w:r>
          </w:p>
        </w:tc>
        <w:tc>
          <w:tcPr>
            <w:tcW w:w="1401" w:type="dxa"/>
            <w:vAlign w:val="center"/>
          </w:tcPr>
          <w:p w14:paraId="5AB745B6"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名称</w:t>
            </w:r>
          </w:p>
        </w:tc>
        <w:tc>
          <w:tcPr>
            <w:tcW w:w="1708" w:type="dxa"/>
            <w:vAlign w:val="center"/>
          </w:tcPr>
          <w:p w14:paraId="43FA38C0"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规格型号</w:t>
            </w:r>
          </w:p>
        </w:tc>
        <w:tc>
          <w:tcPr>
            <w:tcW w:w="730" w:type="dxa"/>
            <w:vAlign w:val="center"/>
          </w:tcPr>
          <w:p w14:paraId="715FEB39"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b/>
                <w:szCs w:val="21"/>
              </w:rPr>
              <w:t>单位</w:t>
            </w:r>
          </w:p>
        </w:tc>
        <w:tc>
          <w:tcPr>
            <w:tcW w:w="963" w:type="dxa"/>
            <w:gridSpan w:val="2"/>
            <w:vAlign w:val="center"/>
          </w:tcPr>
          <w:p w14:paraId="07CFE2DF"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数量</w:t>
            </w:r>
          </w:p>
        </w:tc>
        <w:tc>
          <w:tcPr>
            <w:tcW w:w="1426" w:type="dxa"/>
            <w:gridSpan w:val="2"/>
            <w:vAlign w:val="center"/>
          </w:tcPr>
          <w:p w14:paraId="0BC337F8"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单价</w:t>
            </w:r>
            <w:r w:rsidRPr="00C8510E">
              <w:rPr>
                <w:rFonts w:ascii="仿宋" w:eastAsia="仿宋" w:hAnsi="仿宋" w:hint="eastAsia"/>
                <w:b/>
                <w:szCs w:val="21"/>
              </w:rPr>
              <w:t>（元）</w:t>
            </w:r>
          </w:p>
        </w:tc>
        <w:tc>
          <w:tcPr>
            <w:tcW w:w="1257" w:type="dxa"/>
            <w:vAlign w:val="center"/>
          </w:tcPr>
          <w:p w14:paraId="5B46CBFB"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b/>
                <w:szCs w:val="21"/>
              </w:rPr>
              <w:t>小计</w:t>
            </w:r>
            <w:r w:rsidRPr="00C8510E">
              <w:rPr>
                <w:rFonts w:ascii="仿宋" w:eastAsia="仿宋" w:hAnsi="仿宋" w:hint="eastAsia"/>
                <w:b/>
                <w:szCs w:val="21"/>
              </w:rPr>
              <w:t>（元）</w:t>
            </w:r>
          </w:p>
        </w:tc>
        <w:tc>
          <w:tcPr>
            <w:tcW w:w="1035" w:type="dxa"/>
            <w:vAlign w:val="center"/>
          </w:tcPr>
          <w:p w14:paraId="460C4070"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备注</w:t>
            </w:r>
          </w:p>
        </w:tc>
      </w:tr>
      <w:tr w:rsidR="00C8510E" w:rsidRPr="00C8510E" w14:paraId="245A9B52" w14:textId="77777777">
        <w:trPr>
          <w:trHeight w:val="273"/>
          <w:jc w:val="center"/>
        </w:trPr>
        <w:tc>
          <w:tcPr>
            <w:tcW w:w="1227" w:type="dxa"/>
            <w:vAlign w:val="center"/>
          </w:tcPr>
          <w:p w14:paraId="2602E464"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80085E7" w14:textId="1E48162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4E870E31" w14:textId="0518B3D8"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w:t>
            </w:r>
            <w:r w:rsidR="00A3475C">
              <w:rPr>
                <w:rFonts w:ascii="仿宋" w:eastAsia="仿宋" w:hAnsi="仿宋" w:hint="eastAsia"/>
                <w:kern w:val="0"/>
                <w:szCs w:val="21"/>
              </w:rPr>
              <w:t>700</w:t>
            </w:r>
            <w:r w:rsidRPr="00C8510E">
              <w:rPr>
                <w:rFonts w:ascii="仿宋" w:eastAsia="仿宋" w:hAnsi="仿宋" w:hint="eastAsia"/>
                <w:kern w:val="0"/>
                <w:szCs w:val="21"/>
              </w:rPr>
              <w:t>*8</w:t>
            </w:r>
          </w:p>
          <w:p w14:paraId="271DC3E3" w14:textId="2E384BD6"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w:t>
            </w:r>
            <w:r w:rsidRPr="00C8510E">
              <w:rPr>
                <w:rFonts w:ascii="仿宋" w:eastAsia="仿宋" w:hAnsi="仿宋" w:hint="eastAsia"/>
                <w:kern w:val="0"/>
                <w:szCs w:val="21"/>
              </w:rPr>
              <w:lastRenderedPageBreak/>
              <w:t>H06-0氧沥青底漆一道,漆膜厚度50um:HO4-0环氧沥青磁漆一道,漆膜厚度50um:HO1-0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t>氧沥青清漆两道、漆膜厚度</w:t>
            </w:r>
            <w:r w:rsidRPr="00C8510E">
              <w:rPr>
                <w:rFonts w:ascii="仿宋" w:eastAsia="仿宋" w:hAnsi="仿宋" w:hint="eastAsia"/>
                <w:kern w:val="0"/>
                <w:szCs w:val="21"/>
              </w:rPr>
              <w:t>60um。</w:t>
            </w:r>
          </w:p>
        </w:tc>
        <w:tc>
          <w:tcPr>
            <w:tcW w:w="730" w:type="dxa"/>
            <w:vAlign w:val="center"/>
          </w:tcPr>
          <w:p w14:paraId="3BF0B48E" w14:textId="40C2290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1C4B844E" w14:textId="73AC0A8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51</w:t>
            </w:r>
          </w:p>
        </w:tc>
        <w:tc>
          <w:tcPr>
            <w:tcW w:w="1426" w:type="dxa"/>
            <w:gridSpan w:val="2"/>
            <w:vAlign w:val="center"/>
          </w:tcPr>
          <w:p w14:paraId="05D4941A"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7424BB0"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555E7926"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FF5F832" w14:textId="77777777">
        <w:trPr>
          <w:trHeight w:val="273"/>
          <w:jc w:val="center"/>
        </w:trPr>
        <w:tc>
          <w:tcPr>
            <w:tcW w:w="1227" w:type="dxa"/>
            <w:vAlign w:val="center"/>
          </w:tcPr>
          <w:p w14:paraId="00596B4A"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175A46B" w14:textId="2A1C4D2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1AC8E44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(1)材质及规格:空气管D720*8</w:t>
            </w:r>
          </w:p>
          <w:p w14:paraId="193148A2" w14:textId="27E95A98"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、铁制件防腐涂H06-0红环氧底漆两道，漆膜厚度60um:各色醇酸磁漆两道,漆膜厚度70um,面漆颜色由建设方自定。外露管道内壁及浸泡在水中的管件、铁梯、支架防腐涂H06-0氧沥青底漆一道,漆膜厚度50um:HO4-0</w:t>
            </w:r>
            <w:r w:rsidRPr="00C8510E">
              <w:rPr>
                <w:rFonts w:ascii="仿宋" w:eastAsia="仿宋" w:hAnsi="仿宋" w:hint="eastAsia"/>
                <w:kern w:val="0"/>
                <w:szCs w:val="21"/>
              </w:rPr>
              <w:lastRenderedPageBreak/>
              <w:t>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t>氧沥青清漆两道、漆膜厚度</w:t>
            </w:r>
            <w:r w:rsidRPr="00C8510E">
              <w:rPr>
                <w:rFonts w:ascii="仿宋" w:eastAsia="仿宋" w:hAnsi="仿宋" w:hint="eastAsia"/>
                <w:kern w:val="0"/>
                <w:szCs w:val="21"/>
              </w:rPr>
              <w:t>60um。</w:t>
            </w:r>
          </w:p>
        </w:tc>
        <w:tc>
          <w:tcPr>
            <w:tcW w:w="730" w:type="dxa"/>
            <w:vAlign w:val="center"/>
          </w:tcPr>
          <w:p w14:paraId="12BC33B3" w14:textId="3E454FE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591825B4" w14:textId="04177D8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30.2</w:t>
            </w:r>
          </w:p>
        </w:tc>
        <w:tc>
          <w:tcPr>
            <w:tcW w:w="1426" w:type="dxa"/>
            <w:gridSpan w:val="2"/>
            <w:vAlign w:val="center"/>
          </w:tcPr>
          <w:p w14:paraId="0E6B55C4"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6C5FED8"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4CE789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FCCB083" w14:textId="77777777">
        <w:trPr>
          <w:trHeight w:val="273"/>
          <w:jc w:val="center"/>
        </w:trPr>
        <w:tc>
          <w:tcPr>
            <w:tcW w:w="1227" w:type="dxa"/>
            <w:vAlign w:val="center"/>
          </w:tcPr>
          <w:p w14:paraId="26F356B2"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051C374" w14:textId="1438773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55436A60"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(1)材质及规格:空气管D630*6</w:t>
            </w:r>
          </w:p>
          <w:p w14:paraId="3BC41C59" w14:textId="1654D17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lastRenderedPageBreak/>
              <w:t>氧沥青清漆两道、漆膜厚度</w:t>
            </w:r>
            <w:r w:rsidRPr="00C8510E">
              <w:rPr>
                <w:rFonts w:ascii="仿宋" w:eastAsia="仿宋" w:hAnsi="仿宋" w:hint="eastAsia"/>
                <w:kern w:val="0"/>
                <w:szCs w:val="21"/>
              </w:rPr>
              <w:t>60um。</w:t>
            </w:r>
          </w:p>
        </w:tc>
        <w:tc>
          <w:tcPr>
            <w:tcW w:w="730" w:type="dxa"/>
            <w:vAlign w:val="center"/>
          </w:tcPr>
          <w:p w14:paraId="6D8048B0" w14:textId="4EF3E3D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6D717747" w14:textId="7D77CE3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38.5</w:t>
            </w:r>
          </w:p>
        </w:tc>
        <w:tc>
          <w:tcPr>
            <w:tcW w:w="1426" w:type="dxa"/>
            <w:gridSpan w:val="2"/>
            <w:vAlign w:val="center"/>
          </w:tcPr>
          <w:p w14:paraId="34F9DC00"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079B38E"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7EA3A56"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65FEF5A" w14:textId="77777777">
        <w:trPr>
          <w:trHeight w:val="273"/>
          <w:jc w:val="center"/>
        </w:trPr>
        <w:tc>
          <w:tcPr>
            <w:tcW w:w="1227" w:type="dxa"/>
            <w:vAlign w:val="center"/>
          </w:tcPr>
          <w:p w14:paraId="2A9C5F1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BF7E1F9" w14:textId="782F3FD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47B1F580"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(1)材质及规格:空气管D219*6</w:t>
            </w:r>
          </w:p>
          <w:p w14:paraId="7FA4DC47" w14:textId="1123FED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t>氧沥青清漆两</w:t>
            </w:r>
            <w:r w:rsidRPr="00C8510E">
              <w:rPr>
                <w:rFonts w:ascii="仿宋" w:eastAsia="仿宋" w:hAnsi="仿宋" w:cs="仿宋_GB2312" w:hint="eastAsia"/>
                <w:kern w:val="0"/>
                <w:szCs w:val="21"/>
              </w:rPr>
              <w:lastRenderedPageBreak/>
              <w:t>道、漆膜厚度</w:t>
            </w:r>
            <w:r w:rsidRPr="00C8510E">
              <w:rPr>
                <w:rFonts w:ascii="仿宋" w:eastAsia="仿宋" w:hAnsi="仿宋" w:hint="eastAsia"/>
                <w:kern w:val="0"/>
                <w:szCs w:val="21"/>
              </w:rPr>
              <w:t>60um。</w:t>
            </w:r>
          </w:p>
        </w:tc>
        <w:tc>
          <w:tcPr>
            <w:tcW w:w="730" w:type="dxa"/>
            <w:vAlign w:val="center"/>
          </w:tcPr>
          <w:p w14:paraId="72A3934A" w14:textId="2CF4B26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085675B2" w14:textId="426C347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77EDF238"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E725643"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364355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38B1DF7" w14:textId="77777777">
        <w:trPr>
          <w:trHeight w:val="273"/>
          <w:jc w:val="center"/>
        </w:trPr>
        <w:tc>
          <w:tcPr>
            <w:tcW w:w="1227" w:type="dxa"/>
            <w:vAlign w:val="center"/>
          </w:tcPr>
          <w:p w14:paraId="584C9F1F"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E813B23" w14:textId="4C2685E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沟槽开挖</w:t>
            </w:r>
          </w:p>
        </w:tc>
        <w:tc>
          <w:tcPr>
            <w:tcW w:w="1708" w:type="dxa"/>
            <w:vAlign w:val="center"/>
          </w:tcPr>
          <w:p w14:paraId="7CEC2810"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(1)土壤类别:沟槽开挖</w:t>
            </w:r>
          </w:p>
          <w:p w14:paraId="0EC65D26" w14:textId="0AC9E7A6"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(2)挖土深度:1.5m</w:t>
            </w:r>
          </w:p>
        </w:tc>
        <w:tc>
          <w:tcPr>
            <w:tcW w:w="730" w:type="dxa"/>
            <w:vAlign w:val="center"/>
          </w:tcPr>
          <w:p w14:paraId="6AF02D74" w14:textId="7EC88C4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w:t>
            </w:r>
            <w:r w:rsidRPr="00C8510E">
              <w:rPr>
                <w:rFonts w:ascii="Calibri" w:eastAsia="仿宋" w:hAnsi="Calibri" w:cs="Calibri"/>
                <w:kern w:val="0"/>
                <w:szCs w:val="21"/>
              </w:rPr>
              <w:t>³</w:t>
            </w:r>
          </w:p>
        </w:tc>
        <w:tc>
          <w:tcPr>
            <w:tcW w:w="963" w:type="dxa"/>
            <w:gridSpan w:val="2"/>
            <w:vAlign w:val="center"/>
          </w:tcPr>
          <w:p w14:paraId="1B0CB341" w14:textId="6EB9F90C"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77.04</w:t>
            </w:r>
          </w:p>
        </w:tc>
        <w:tc>
          <w:tcPr>
            <w:tcW w:w="1426" w:type="dxa"/>
            <w:gridSpan w:val="2"/>
            <w:vAlign w:val="center"/>
          </w:tcPr>
          <w:p w14:paraId="51457EAF"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219D0A5"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366384F"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1E959C9E" w14:textId="77777777">
        <w:trPr>
          <w:trHeight w:val="273"/>
          <w:jc w:val="center"/>
        </w:trPr>
        <w:tc>
          <w:tcPr>
            <w:tcW w:w="1227" w:type="dxa"/>
            <w:vAlign w:val="center"/>
          </w:tcPr>
          <w:p w14:paraId="6B0982D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6EC6FF4" w14:textId="6F94345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土方外运</w:t>
            </w:r>
          </w:p>
        </w:tc>
        <w:tc>
          <w:tcPr>
            <w:tcW w:w="1708" w:type="dxa"/>
            <w:vAlign w:val="center"/>
          </w:tcPr>
          <w:p w14:paraId="23AA19D3"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(1)废弃料品种:弃土</w:t>
            </w:r>
          </w:p>
          <w:p w14:paraId="178FD05D" w14:textId="4FAD6A20"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(2)运距:35km</w:t>
            </w:r>
          </w:p>
        </w:tc>
        <w:tc>
          <w:tcPr>
            <w:tcW w:w="730" w:type="dxa"/>
            <w:vAlign w:val="center"/>
          </w:tcPr>
          <w:p w14:paraId="033948C5" w14:textId="4ACD297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w:t>
            </w:r>
            <w:r w:rsidRPr="00C8510E">
              <w:rPr>
                <w:rFonts w:ascii="Calibri" w:eastAsia="仿宋" w:hAnsi="Calibri" w:cs="Calibri"/>
                <w:kern w:val="0"/>
                <w:szCs w:val="21"/>
              </w:rPr>
              <w:t>³</w:t>
            </w:r>
          </w:p>
        </w:tc>
        <w:tc>
          <w:tcPr>
            <w:tcW w:w="963" w:type="dxa"/>
            <w:gridSpan w:val="2"/>
            <w:vAlign w:val="center"/>
          </w:tcPr>
          <w:p w14:paraId="47A95DE5" w14:textId="3BBD6E6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104</w:t>
            </w:r>
          </w:p>
        </w:tc>
        <w:tc>
          <w:tcPr>
            <w:tcW w:w="1426" w:type="dxa"/>
            <w:gridSpan w:val="2"/>
            <w:vAlign w:val="center"/>
          </w:tcPr>
          <w:p w14:paraId="4783FA1A"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D1E951B"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94B089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71A92163" w14:textId="77777777">
        <w:trPr>
          <w:trHeight w:val="273"/>
          <w:jc w:val="center"/>
        </w:trPr>
        <w:tc>
          <w:tcPr>
            <w:tcW w:w="1227" w:type="dxa"/>
            <w:vAlign w:val="center"/>
          </w:tcPr>
          <w:p w14:paraId="6CA6145D"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A68321D" w14:textId="6D418F5A"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砂</w:t>
            </w:r>
            <w:proofErr w:type="gramEnd"/>
            <w:r w:rsidRPr="00C8510E">
              <w:rPr>
                <w:rFonts w:ascii="仿宋" w:eastAsia="仿宋" w:hAnsi="仿宋" w:hint="eastAsia"/>
                <w:kern w:val="0"/>
                <w:szCs w:val="21"/>
              </w:rPr>
              <w:t>垫层</w:t>
            </w:r>
          </w:p>
        </w:tc>
        <w:tc>
          <w:tcPr>
            <w:tcW w:w="1708" w:type="dxa"/>
            <w:vAlign w:val="center"/>
          </w:tcPr>
          <w:p w14:paraId="07256E67"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(1)石料规格:砾石</w:t>
            </w:r>
            <w:proofErr w:type="gramStart"/>
            <w:r w:rsidRPr="00C8510E">
              <w:rPr>
                <w:rFonts w:ascii="仿宋" w:eastAsia="仿宋" w:hAnsi="仿宋" w:hint="eastAsia"/>
                <w:kern w:val="0"/>
                <w:szCs w:val="21"/>
              </w:rPr>
              <w:t>砂</w:t>
            </w:r>
            <w:proofErr w:type="gramEnd"/>
            <w:r w:rsidRPr="00C8510E">
              <w:rPr>
                <w:rFonts w:ascii="仿宋" w:eastAsia="仿宋" w:hAnsi="仿宋" w:hint="eastAsia"/>
                <w:kern w:val="0"/>
                <w:szCs w:val="21"/>
              </w:rPr>
              <w:t>垫层</w:t>
            </w:r>
          </w:p>
          <w:p w14:paraId="4A5765F7" w14:textId="42091EE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(2)厚度:67*1*0.3</w:t>
            </w:r>
          </w:p>
        </w:tc>
        <w:tc>
          <w:tcPr>
            <w:tcW w:w="730" w:type="dxa"/>
            <w:vAlign w:val="center"/>
          </w:tcPr>
          <w:p w14:paraId="15EF8FFF" w14:textId="72F2D08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w:t>
            </w:r>
            <w:r w:rsidRPr="00C8510E">
              <w:rPr>
                <w:rFonts w:ascii="Calibri" w:eastAsia="仿宋" w:hAnsi="Calibri" w:cs="Calibri"/>
                <w:kern w:val="0"/>
                <w:szCs w:val="21"/>
              </w:rPr>
              <w:t>³</w:t>
            </w:r>
          </w:p>
        </w:tc>
        <w:tc>
          <w:tcPr>
            <w:tcW w:w="963" w:type="dxa"/>
            <w:gridSpan w:val="2"/>
            <w:vAlign w:val="center"/>
          </w:tcPr>
          <w:p w14:paraId="2273E641" w14:textId="683640E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9.63</w:t>
            </w:r>
          </w:p>
        </w:tc>
        <w:tc>
          <w:tcPr>
            <w:tcW w:w="1426" w:type="dxa"/>
            <w:gridSpan w:val="2"/>
            <w:vAlign w:val="center"/>
          </w:tcPr>
          <w:p w14:paraId="5355236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043D084F"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4746DE8"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92E01A0" w14:textId="77777777">
        <w:trPr>
          <w:trHeight w:val="273"/>
          <w:jc w:val="center"/>
        </w:trPr>
        <w:tc>
          <w:tcPr>
            <w:tcW w:w="1227" w:type="dxa"/>
            <w:vAlign w:val="center"/>
          </w:tcPr>
          <w:p w14:paraId="0072D77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0BFC2EC" w14:textId="0465B05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法兰蝶阀</w:t>
            </w:r>
          </w:p>
        </w:tc>
        <w:tc>
          <w:tcPr>
            <w:tcW w:w="1708" w:type="dxa"/>
            <w:vAlign w:val="center"/>
          </w:tcPr>
          <w:p w14:paraId="4C2BF20B"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(1)种类:法兰蝶阀</w:t>
            </w:r>
          </w:p>
          <w:p w14:paraId="67A5AC67" w14:textId="4CF17F6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w:t>
            </w:r>
          </w:p>
        </w:tc>
        <w:tc>
          <w:tcPr>
            <w:tcW w:w="730" w:type="dxa"/>
            <w:vAlign w:val="center"/>
          </w:tcPr>
          <w:p w14:paraId="59D3DA76" w14:textId="67B1E32B"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2F70C20D" w14:textId="2E64C46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13D136C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5C2E4F45"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77A3FD01"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8264679" w14:textId="77777777">
        <w:trPr>
          <w:trHeight w:val="273"/>
          <w:jc w:val="center"/>
        </w:trPr>
        <w:tc>
          <w:tcPr>
            <w:tcW w:w="1227" w:type="dxa"/>
            <w:vAlign w:val="center"/>
          </w:tcPr>
          <w:p w14:paraId="0E7F5BDA"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6F371A5" w14:textId="6ACFB72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法兰伸缩器</w:t>
            </w:r>
          </w:p>
        </w:tc>
        <w:tc>
          <w:tcPr>
            <w:tcW w:w="1708" w:type="dxa"/>
            <w:vAlign w:val="center"/>
          </w:tcPr>
          <w:p w14:paraId="045B95CF" w14:textId="3DB31AAE"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(1)规格:法兰伸缩器DN700</w:t>
            </w:r>
          </w:p>
        </w:tc>
        <w:tc>
          <w:tcPr>
            <w:tcW w:w="730" w:type="dxa"/>
            <w:vAlign w:val="center"/>
          </w:tcPr>
          <w:p w14:paraId="488ECD50" w14:textId="1B135D41"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296748DC" w14:textId="50ED4A7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7A62EEB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06DF286"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54FDD020"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8C867B4" w14:textId="77777777">
        <w:trPr>
          <w:trHeight w:val="273"/>
          <w:jc w:val="center"/>
        </w:trPr>
        <w:tc>
          <w:tcPr>
            <w:tcW w:w="1227" w:type="dxa"/>
            <w:vAlign w:val="center"/>
          </w:tcPr>
          <w:p w14:paraId="5F6A6A8B"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086477E" w14:textId="3A4FD9B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90°弯头</w:t>
            </w:r>
          </w:p>
        </w:tc>
        <w:tc>
          <w:tcPr>
            <w:tcW w:w="1708" w:type="dxa"/>
            <w:vAlign w:val="center"/>
          </w:tcPr>
          <w:p w14:paraId="245FB9FD"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(1)种类:90°弯头</w:t>
            </w:r>
          </w:p>
          <w:p w14:paraId="0A715CF5" w14:textId="076EF275"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(2)材质及规格:DN900</w:t>
            </w:r>
          </w:p>
        </w:tc>
        <w:tc>
          <w:tcPr>
            <w:tcW w:w="730" w:type="dxa"/>
            <w:vAlign w:val="center"/>
          </w:tcPr>
          <w:p w14:paraId="3A07CE9D" w14:textId="46583A49"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588E2BEF" w14:textId="41C0DCC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w:t>
            </w:r>
          </w:p>
        </w:tc>
        <w:tc>
          <w:tcPr>
            <w:tcW w:w="1426" w:type="dxa"/>
            <w:gridSpan w:val="2"/>
            <w:vAlign w:val="center"/>
          </w:tcPr>
          <w:p w14:paraId="613853ED"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8F89EB6"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4ED9060"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49785E67" w14:textId="77777777">
        <w:trPr>
          <w:trHeight w:val="273"/>
          <w:jc w:val="center"/>
        </w:trPr>
        <w:tc>
          <w:tcPr>
            <w:tcW w:w="1227" w:type="dxa"/>
            <w:vAlign w:val="center"/>
          </w:tcPr>
          <w:p w14:paraId="2B3F1A0A"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ED6CD92" w14:textId="1EE3C65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正三通</w:t>
            </w:r>
          </w:p>
        </w:tc>
        <w:tc>
          <w:tcPr>
            <w:tcW w:w="1708" w:type="dxa"/>
            <w:vAlign w:val="center"/>
          </w:tcPr>
          <w:p w14:paraId="233BF874"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(1)种类:正三通</w:t>
            </w:r>
          </w:p>
          <w:p w14:paraId="01992F03" w14:textId="4EB74A9D"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w:t>
            </w:r>
          </w:p>
        </w:tc>
        <w:tc>
          <w:tcPr>
            <w:tcW w:w="730" w:type="dxa"/>
            <w:vAlign w:val="center"/>
          </w:tcPr>
          <w:p w14:paraId="6CAD38D0" w14:textId="68B64605"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4C6982A4" w14:textId="33A9179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06C5B55C"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9CB2D7C"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29CEE8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7F806FB" w14:textId="77777777">
        <w:trPr>
          <w:trHeight w:val="273"/>
          <w:jc w:val="center"/>
        </w:trPr>
        <w:tc>
          <w:tcPr>
            <w:tcW w:w="1227" w:type="dxa"/>
            <w:vAlign w:val="center"/>
          </w:tcPr>
          <w:p w14:paraId="29CA84B0"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95123A9" w14:textId="78FBCE27"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90°弯头</w:t>
            </w:r>
          </w:p>
        </w:tc>
        <w:tc>
          <w:tcPr>
            <w:tcW w:w="1708" w:type="dxa"/>
            <w:vAlign w:val="center"/>
          </w:tcPr>
          <w:p w14:paraId="6F20B27D"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(1)种类:90°弯头</w:t>
            </w:r>
          </w:p>
          <w:p w14:paraId="18D1EE6D" w14:textId="546C5D38"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w:t>
            </w:r>
          </w:p>
        </w:tc>
        <w:tc>
          <w:tcPr>
            <w:tcW w:w="730" w:type="dxa"/>
            <w:vAlign w:val="center"/>
          </w:tcPr>
          <w:p w14:paraId="48B491E1" w14:textId="5C411844"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524D4D1D" w14:textId="484CCA4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w:t>
            </w:r>
          </w:p>
        </w:tc>
        <w:tc>
          <w:tcPr>
            <w:tcW w:w="1426" w:type="dxa"/>
            <w:gridSpan w:val="2"/>
            <w:vAlign w:val="center"/>
          </w:tcPr>
          <w:p w14:paraId="7A942C58"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17631DE"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4E63DBE7"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FA636D4" w14:textId="77777777">
        <w:trPr>
          <w:trHeight w:val="273"/>
          <w:jc w:val="center"/>
        </w:trPr>
        <w:tc>
          <w:tcPr>
            <w:tcW w:w="1227" w:type="dxa"/>
            <w:vAlign w:val="center"/>
          </w:tcPr>
          <w:p w14:paraId="3130B1C3"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42052DE" w14:textId="44F832D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同心</w:t>
            </w:r>
            <w:proofErr w:type="gramStart"/>
            <w:r w:rsidRPr="00C8510E">
              <w:rPr>
                <w:rFonts w:ascii="仿宋" w:eastAsia="仿宋" w:hAnsi="仿宋" w:hint="eastAsia"/>
                <w:kern w:val="0"/>
                <w:szCs w:val="21"/>
              </w:rPr>
              <w:t>异径管</w:t>
            </w:r>
            <w:proofErr w:type="gramEnd"/>
          </w:p>
        </w:tc>
        <w:tc>
          <w:tcPr>
            <w:tcW w:w="1708" w:type="dxa"/>
            <w:vAlign w:val="center"/>
          </w:tcPr>
          <w:p w14:paraId="00C385C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(1)种类:同心</w:t>
            </w:r>
            <w:proofErr w:type="gramStart"/>
            <w:r w:rsidRPr="00C8510E">
              <w:rPr>
                <w:rFonts w:ascii="仿宋" w:eastAsia="仿宋" w:hAnsi="仿宋" w:hint="eastAsia"/>
                <w:kern w:val="0"/>
                <w:szCs w:val="21"/>
              </w:rPr>
              <w:t>异径管</w:t>
            </w:r>
            <w:proofErr w:type="gramEnd"/>
          </w:p>
          <w:p w14:paraId="5717DDFF" w14:textId="67EEE53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(2)材质及规格:DN900/700</w:t>
            </w:r>
          </w:p>
        </w:tc>
        <w:tc>
          <w:tcPr>
            <w:tcW w:w="730" w:type="dxa"/>
            <w:vAlign w:val="center"/>
          </w:tcPr>
          <w:p w14:paraId="49AC6730" w14:textId="52DBB62F"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75FF7753" w14:textId="51E91A8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649191A7"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3F8DA017"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74365D4"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05426B32" w14:textId="77777777">
        <w:trPr>
          <w:trHeight w:val="273"/>
          <w:jc w:val="center"/>
        </w:trPr>
        <w:tc>
          <w:tcPr>
            <w:tcW w:w="1227" w:type="dxa"/>
            <w:vAlign w:val="center"/>
          </w:tcPr>
          <w:p w14:paraId="1692416E"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3E4C758" w14:textId="76AB13F0"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同心</w:t>
            </w:r>
            <w:proofErr w:type="gramStart"/>
            <w:r w:rsidRPr="00C8510E">
              <w:rPr>
                <w:rFonts w:ascii="仿宋" w:eastAsia="仿宋" w:hAnsi="仿宋" w:hint="eastAsia"/>
                <w:kern w:val="0"/>
                <w:szCs w:val="21"/>
              </w:rPr>
              <w:t>异径管</w:t>
            </w:r>
            <w:proofErr w:type="gramEnd"/>
          </w:p>
        </w:tc>
        <w:tc>
          <w:tcPr>
            <w:tcW w:w="1708" w:type="dxa"/>
            <w:vAlign w:val="center"/>
          </w:tcPr>
          <w:p w14:paraId="1C28E429"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(1)种类:同心</w:t>
            </w:r>
            <w:proofErr w:type="gramStart"/>
            <w:r w:rsidRPr="00C8510E">
              <w:rPr>
                <w:rFonts w:ascii="仿宋" w:eastAsia="仿宋" w:hAnsi="仿宋" w:hint="eastAsia"/>
                <w:kern w:val="0"/>
                <w:szCs w:val="21"/>
              </w:rPr>
              <w:t>异径管</w:t>
            </w:r>
            <w:proofErr w:type="gramEnd"/>
          </w:p>
          <w:p w14:paraId="7AC03F26" w14:textId="67C5CA0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(2)材质及规格:DN700/600</w:t>
            </w:r>
          </w:p>
        </w:tc>
        <w:tc>
          <w:tcPr>
            <w:tcW w:w="730" w:type="dxa"/>
            <w:vAlign w:val="center"/>
          </w:tcPr>
          <w:p w14:paraId="3C43A03F" w14:textId="29E4D6F9"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09676C14" w14:textId="4B17D32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5FA9F0EA"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158C1CF3"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B3F44E2"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4E2D1FC" w14:textId="77777777">
        <w:trPr>
          <w:trHeight w:val="273"/>
          <w:jc w:val="center"/>
        </w:trPr>
        <w:tc>
          <w:tcPr>
            <w:tcW w:w="1227" w:type="dxa"/>
            <w:vAlign w:val="center"/>
          </w:tcPr>
          <w:p w14:paraId="60170F84"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FBB1730" w14:textId="6C0CE1C0"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正三通</w:t>
            </w:r>
          </w:p>
        </w:tc>
        <w:tc>
          <w:tcPr>
            <w:tcW w:w="1708" w:type="dxa"/>
            <w:vAlign w:val="center"/>
          </w:tcPr>
          <w:p w14:paraId="453D676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(1)种类:正三通</w:t>
            </w:r>
          </w:p>
          <w:p w14:paraId="77757D47" w14:textId="5FB3CBF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lastRenderedPageBreak/>
              <w:t>(2)材质及规格:DN600</w:t>
            </w:r>
          </w:p>
        </w:tc>
        <w:tc>
          <w:tcPr>
            <w:tcW w:w="730" w:type="dxa"/>
            <w:vAlign w:val="center"/>
          </w:tcPr>
          <w:p w14:paraId="7153FBE9" w14:textId="0FA52A90"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lastRenderedPageBreak/>
              <w:t>个</w:t>
            </w:r>
            <w:proofErr w:type="gramEnd"/>
          </w:p>
        </w:tc>
        <w:tc>
          <w:tcPr>
            <w:tcW w:w="963" w:type="dxa"/>
            <w:gridSpan w:val="2"/>
            <w:vAlign w:val="center"/>
          </w:tcPr>
          <w:p w14:paraId="3DF401DF" w14:textId="4E5E89A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54F894F6"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5F77901C"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8E06DD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2175AA0" w14:textId="77777777">
        <w:trPr>
          <w:trHeight w:val="273"/>
          <w:jc w:val="center"/>
        </w:trPr>
        <w:tc>
          <w:tcPr>
            <w:tcW w:w="1227" w:type="dxa"/>
            <w:vAlign w:val="center"/>
          </w:tcPr>
          <w:p w14:paraId="2C9E7435"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5DCEFEB" w14:textId="1BD31C51"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三通</w:t>
            </w:r>
          </w:p>
        </w:tc>
        <w:tc>
          <w:tcPr>
            <w:tcW w:w="1708" w:type="dxa"/>
            <w:vAlign w:val="center"/>
          </w:tcPr>
          <w:p w14:paraId="0CF20AB3"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(1)种类:三通</w:t>
            </w:r>
          </w:p>
          <w:p w14:paraId="17ECDBF9" w14:textId="3C911C24"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(2)材质及规格:DN600×DN200</w:t>
            </w:r>
          </w:p>
        </w:tc>
        <w:tc>
          <w:tcPr>
            <w:tcW w:w="730" w:type="dxa"/>
            <w:vAlign w:val="center"/>
          </w:tcPr>
          <w:p w14:paraId="74BF8B83" w14:textId="25F163E0"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7358194C" w14:textId="3891573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15CF6A6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5132AE24"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204F6D0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D29757B" w14:textId="77777777">
        <w:trPr>
          <w:trHeight w:val="273"/>
          <w:jc w:val="center"/>
        </w:trPr>
        <w:tc>
          <w:tcPr>
            <w:tcW w:w="1227" w:type="dxa"/>
            <w:vAlign w:val="center"/>
          </w:tcPr>
          <w:p w14:paraId="58C28EE2"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AF04CAB" w14:textId="3ACB1CA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法兰盲板</w:t>
            </w:r>
          </w:p>
        </w:tc>
        <w:tc>
          <w:tcPr>
            <w:tcW w:w="1708" w:type="dxa"/>
            <w:vAlign w:val="center"/>
          </w:tcPr>
          <w:p w14:paraId="2FBA0A6C" w14:textId="1D177722"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(1)材质、规格、结构形式:法兰盲板DN600</w:t>
            </w:r>
          </w:p>
        </w:tc>
        <w:tc>
          <w:tcPr>
            <w:tcW w:w="730" w:type="dxa"/>
            <w:vAlign w:val="center"/>
          </w:tcPr>
          <w:p w14:paraId="0F2EA3F5" w14:textId="284210DF"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0B54B5DD" w14:textId="098DF35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4BD19A2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314A7B5"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A72B22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7925D24" w14:textId="77777777">
        <w:trPr>
          <w:trHeight w:val="273"/>
          <w:jc w:val="center"/>
        </w:trPr>
        <w:tc>
          <w:tcPr>
            <w:tcW w:w="1227" w:type="dxa"/>
            <w:vAlign w:val="center"/>
          </w:tcPr>
          <w:p w14:paraId="6A8CDE6D"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93DE76C" w14:textId="25BDDAA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电动阀拆装</w:t>
            </w:r>
          </w:p>
        </w:tc>
        <w:tc>
          <w:tcPr>
            <w:tcW w:w="1708" w:type="dxa"/>
            <w:vAlign w:val="center"/>
          </w:tcPr>
          <w:p w14:paraId="7F7AF8E8"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(1)种类:电动阀拆装</w:t>
            </w:r>
          </w:p>
          <w:p w14:paraId="2BABE939"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(2)材质及规格:DN700</w:t>
            </w:r>
          </w:p>
          <w:p w14:paraId="16E3DC53" w14:textId="7D1EFCCE"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(3)备注:</w:t>
            </w:r>
            <w:proofErr w:type="gramStart"/>
            <w:r w:rsidRPr="00C8510E">
              <w:rPr>
                <w:rFonts w:ascii="仿宋" w:eastAsia="仿宋" w:hAnsi="仿宋" w:hint="eastAsia"/>
                <w:kern w:val="0"/>
                <w:szCs w:val="21"/>
              </w:rPr>
              <w:t>仅计拆除</w:t>
            </w:r>
            <w:proofErr w:type="gramEnd"/>
            <w:r w:rsidRPr="00C8510E">
              <w:rPr>
                <w:rFonts w:ascii="仿宋" w:eastAsia="仿宋" w:hAnsi="仿宋" w:hint="eastAsia"/>
                <w:kern w:val="0"/>
                <w:szCs w:val="21"/>
              </w:rPr>
              <w:t>和安装费用，不计主材价</w:t>
            </w:r>
          </w:p>
        </w:tc>
        <w:tc>
          <w:tcPr>
            <w:tcW w:w="730" w:type="dxa"/>
            <w:vAlign w:val="center"/>
          </w:tcPr>
          <w:p w14:paraId="3E881792" w14:textId="28D56785"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05FD1775" w14:textId="1DF1166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597987B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657873D"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6EC0542"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FF69987" w14:textId="77777777">
        <w:trPr>
          <w:trHeight w:val="273"/>
          <w:jc w:val="center"/>
        </w:trPr>
        <w:tc>
          <w:tcPr>
            <w:tcW w:w="1227" w:type="dxa"/>
            <w:vAlign w:val="center"/>
          </w:tcPr>
          <w:p w14:paraId="350BEF57"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5E9BE77" w14:textId="44F488D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电动阀拆装</w:t>
            </w:r>
          </w:p>
        </w:tc>
        <w:tc>
          <w:tcPr>
            <w:tcW w:w="1708" w:type="dxa"/>
            <w:vAlign w:val="center"/>
          </w:tcPr>
          <w:p w14:paraId="74336943"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(1)种类:电动阀拆装</w:t>
            </w:r>
          </w:p>
          <w:p w14:paraId="735A2D84"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(2)材质及规格:DN600</w:t>
            </w:r>
          </w:p>
          <w:p w14:paraId="133C9740" w14:textId="65911CA8"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(3)备注:</w:t>
            </w:r>
            <w:proofErr w:type="gramStart"/>
            <w:r w:rsidRPr="00C8510E">
              <w:rPr>
                <w:rFonts w:ascii="仿宋" w:eastAsia="仿宋" w:hAnsi="仿宋" w:hint="eastAsia"/>
                <w:kern w:val="0"/>
                <w:szCs w:val="21"/>
              </w:rPr>
              <w:t>仅计拆除</w:t>
            </w:r>
            <w:proofErr w:type="gramEnd"/>
            <w:r w:rsidRPr="00C8510E">
              <w:rPr>
                <w:rFonts w:ascii="仿宋" w:eastAsia="仿宋" w:hAnsi="仿宋" w:hint="eastAsia"/>
                <w:kern w:val="0"/>
                <w:szCs w:val="21"/>
              </w:rPr>
              <w:t>和安装费用，不计主材价</w:t>
            </w:r>
          </w:p>
        </w:tc>
        <w:tc>
          <w:tcPr>
            <w:tcW w:w="730" w:type="dxa"/>
            <w:vAlign w:val="center"/>
          </w:tcPr>
          <w:p w14:paraId="168338AF" w14:textId="0B05550B"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43226186" w14:textId="669C2BB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1904244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EEF8B88"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56C8C9E7"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699C5F2" w14:textId="77777777">
        <w:trPr>
          <w:trHeight w:val="273"/>
          <w:jc w:val="center"/>
        </w:trPr>
        <w:tc>
          <w:tcPr>
            <w:tcW w:w="1227" w:type="dxa"/>
            <w:vAlign w:val="center"/>
          </w:tcPr>
          <w:p w14:paraId="626CBE7C"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0D4915D" w14:textId="1045BF1C"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新旧口焊接</w:t>
            </w:r>
          </w:p>
        </w:tc>
        <w:tc>
          <w:tcPr>
            <w:tcW w:w="1708" w:type="dxa"/>
            <w:vAlign w:val="center"/>
          </w:tcPr>
          <w:p w14:paraId="75D948FD" w14:textId="5EC14E6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(1)材质及规格:新旧口焊接DN900</w:t>
            </w:r>
          </w:p>
        </w:tc>
        <w:tc>
          <w:tcPr>
            <w:tcW w:w="730" w:type="dxa"/>
            <w:vAlign w:val="center"/>
          </w:tcPr>
          <w:p w14:paraId="2BD2188F" w14:textId="38EA300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3604F4B3" w14:textId="0B40FEC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772C4D3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99A4CA7"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2F7BAC9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5B49C493" w14:textId="77777777">
        <w:trPr>
          <w:trHeight w:val="273"/>
          <w:jc w:val="center"/>
        </w:trPr>
        <w:tc>
          <w:tcPr>
            <w:tcW w:w="1227" w:type="dxa"/>
            <w:vAlign w:val="center"/>
          </w:tcPr>
          <w:p w14:paraId="444BB69F"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7A9C635" w14:textId="577B767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新旧口焊接</w:t>
            </w:r>
          </w:p>
        </w:tc>
        <w:tc>
          <w:tcPr>
            <w:tcW w:w="1708" w:type="dxa"/>
            <w:vAlign w:val="center"/>
          </w:tcPr>
          <w:p w14:paraId="3725ADEE" w14:textId="367C2FA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(1)材质及规格:新旧口焊接DN700</w:t>
            </w:r>
          </w:p>
        </w:tc>
        <w:tc>
          <w:tcPr>
            <w:tcW w:w="730" w:type="dxa"/>
            <w:vAlign w:val="center"/>
          </w:tcPr>
          <w:p w14:paraId="3B8E52A9" w14:textId="553C3E7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5E05F702" w14:textId="0335CC5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25E1EADC"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6FBB94F"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200FF2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76C568A" w14:textId="77777777">
        <w:trPr>
          <w:trHeight w:val="273"/>
          <w:jc w:val="center"/>
        </w:trPr>
        <w:tc>
          <w:tcPr>
            <w:tcW w:w="1227" w:type="dxa"/>
            <w:vAlign w:val="center"/>
          </w:tcPr>
          <w:p w14:paraId="38071ED5"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436ACA5" w14:textId="41ED601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新旧口焊接</w:t>
            </w:r>
          </w:p>
        </w:tc>
        <w:tc>
          <w:tcPr>
            <w:tcW w:w="1708" w:type="dxa"/>
            <w:vAlign w:val="center"/>
          </w:tcPr>
          <w:p w14:paraId="4089F28F" w14:textId="4A8CA342"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(1)材质及规格:新旧口焊接DN600</w:t>
            </w:r>
          </w:p>
        </w:tc>
        <w:tc>
          <w:tcPr>
            <w:tcW w:w="730" w:type="dxa"/>
            <w:vAlign w:val="center"/>
          </w:tcPr>
          <w:p w14:paraId="072B2FC5" w14:textId="105FF55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1ED4478C" w14:textId="4C53E6B1"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50C99B6D"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15C8F12"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6E983A6"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588F7C67" w14:textId="77777777">
        <w:trPr>
          <w:trHeight w:val="273"/>
          <w:jc w:val="center"/>
        </w:trPr>
        <w:tc>
          <w:tcPr>
            <w:tcW w:w="1227" w:type="dxa"/>
            <w:vAlign w:val="center"/>
          </w:tcPr>
          <w:p w14:paraId="5240C0CD"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9315C0E" w14:textId="49C5F73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钢梁</w:t>
            </w:r>
          </w:p>
        </w:tc>
        <w:tc>
          <w:tcPr>
            <w:tcW w:w="1708" w:type="dxa"/>
            <w:vAlign w:val="center"/>
          </w:tcPr>
          <w:p w14:paraId="15A547ED" w14:textId="4AA97D1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(1)钢材品种、规格:方管150*150*5mm</w:t>
            </w:r>
          </w:p>
        </w:tc>
        <w:tc>
          <w:tcPr>
            <w:tcW w:w="730" w:type="dxa"/>
            <w:vAlign w:val="center"/>
          </w:tcPr>
          <w:p w14:paraId="00C5037A" w14:textId="633127E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T</w:t>
            </w:r>
          </w:p>
        </w:tc>
        <w:tc>
          <w:tcPr>
            <w:tcW w:w="963" w:type="dxa"/>
            <w:gridSpan w:val="2"/>
            <w:vAlign w:val="center"/>
          </w:tcPr>
          <w:p w14:paraId="21231186" w14:textId="6FD4EAD6"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0.952</w:t>
            </w:r>
          </w:p>
        </w:tc>
        <w:tc>
          <w:tcPr>
            <w:tcW w:w="1426" w:type="dxa"/>
            <w:gridSpan w:val="2"/>
            <w:vAlign w:val="center"/>
          </w:tcPr>
          <w:p w14:paraId="59640FFB"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EC5EE67"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A57E240"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1CBF59BA" w14:textId="77777777">
        <w:trPr>
          <w:trHeight w:val="273"/>
          <w:jc w:val="center"/>
        </w:trPr>
        <w:tc>
          <w:tcPr>
            <w:tcW w:w="1227" w:type="dxa"/>
            <w:vAlign w:val="center"/>
          </w:tcPr>
          <w:p w14:paraId="13A45C6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378AA5D" w14:textId="564201BC"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钢梁</w:t>
            </w:r>
          </w:p>
        </w:tc>
        <w:tc>
          <w:tcPr>
            <w:tcW w:w="1708" w:type="dxa"/>
            <w:vAlign w:val="center"/>
          </w:tcPr>
          <w:p w14:paraId="672C834E" w14:textId="3D497C0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(1)钢材品种、规格:L125X10</w:t>
            </w:r>
          </w:p>
        </w:tc>
        <w:tc>
          <w:tcPr>
            <w:tcW w:w="730" w:type="dxa"/>
            <w:vAlign w:val="center"/>
          </w:tcPr>
          <w:p w14:paraId="31B63927" w14:textId="47275C7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T</w:t>
            </w:r>
          </w:p>
        </w:tc>
        <w:tc>
          <w:tcPr>
            <w:tcW w:w="963" w:type="dxa"/>
            <w:gridSpan w:val="2"/>
            <w:vAlign w:val="center"/>
          </w:tcPr>
          <w:p w14:paraId="36BB63A3" w14:textId="4C128E0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0.339</w:t>
            </w:r>
          </w:p>
        </w:tc>
        <w:tc>
          <w:tcPr>
            <w:tcW w:w="1426" w:type="dxa"/>
            <w:gridSpan w:val="2"/>
            <w:vAlign w:val="center"/>
          </w:tcPr>
          <w:p w14:paraId="4DEA2F38"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C224A5E"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A8BB584"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714F7445" w14:textId="77777777">
        <w:trPr>
          <w:trHeight w:val="273"/>
          <w:jc w:val="center"/>
        </w:trPr>
        <w:tc>
          <w:tcPr>
            <w:tcW w:w="1227" w:type="dxa"/>
            <w:vAlign w:val="center"/>
          </w:tcPr>
          <w:p w14:paraId="73E20710"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135F07E" w14:textId="7EE08699"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路面破复</w:t>
            </w:r>
            <w:proofErr w:type="gramEnd"/>
          </w:p>
        </w:tc>
        <w:tc>
          <w:tcPr>
            <w:tcW w:w="1708" w:type="dxa"/>
            <w:vAlign w:val="center"/>
          </w:tcPr>
          <w:p w14:paraId="0698A1C8"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1)混凝土强度等级:C30混凝土路面</w:t>
            </w:r>
          </w:p>
          <w:p w14:paraId="2883356C"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lastRenderedPageBreak/>
              <w:t>(2)厚度:20cm</w:t>
            </w:r>
          </w:p>
          <w:p w14:paraId="4D57D908" w14:textId="4CA539D0"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(3)备注:破碎开挖，重新铺设</w:t>
            </w:r>
          </w:p>
        </w:tc>
        <w:tc>
          <w:tcPr>
            <w:tcW w:w="730" w:type="dxa"/>
            <w:vAlign w:val="center"/>
          </w:tcPr>
          <w:p w14:paraId="3E2DD7C8" w14:textId="79A7C8A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m2</w:t>
            </w:r>
          </w:p>
        </w:tc>
        <w:tc>
          <w:tcPr>
            <w:tcW w:w="963" w:type="dxa"/>
            <w:gridSpan w:val="2"/>
            <w:vAlign w:val="center"/>
          </w:tcPr>
          <w:p w14:paraId="7FBBDF41" w14:textId="34C8FA8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40</w:t>
            </w:r>
          </w:p>
        </w:tc>
        <w:tc>
          <w:tcPr>
            <w:tcW w:w="1426" w:type="dxa"/>
            <w:gridSpan w:val="2"/>
            <w:vAlign w:val="center"/>
          </w:tcPr>
          <w:p w14:paraId="6570CB6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3337315D"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76D908E"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650C90A" w14:textId="77777777">
        <w:trPr>
          <w:trHeight w:val="273"/>
          <w:jc w:val="center"/>
        </w:trPr>
        <w:tc>
          <w:tcPr>
            <w:tcW w:w="1227" w:type="dxa"/>
            <w:vAlign w:val="center"/>
          </w:tcPr>
          <w:p w14:paraId="102C6F5C"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3B8CC4E" w14:textId="1D3F89F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混凝土基础</w:t>
            </w:r>
          </w:p>
        </w:tc>
        <w:tc>
          <w:tcPr>
            <w:tcW w:w="1708" w:type="dxa"/>
            <w:vAlign w:val="center"/>
          </w:tcPr>
          <w:p w14:paraId="3382826F" w14:textId="299CDE24"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(1)尺寸:800*800*800</w:t>
            </w:r>
          </w:p>
        </w:tc>
        <w:tc>
          <w:tcPr>
            <w:tcW w:w="730" w:type="dxa"/>
            <w:vAlign w:val="center"/>
          </w:tcPr>
          <w:p w14:paraId="30D2BBB6" w14:textId="0202C5E7"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座</w:t>
            </w:r>
          </w:p>
        </w:tc>
        <w:tc>
          <w:tcPr>
            <w:tcW w:w="963" w:type="dxa"/>
            <w:gridSpan w:val="2"/>
            <w:vAlign w:val="center"/>
          </w:tcPr>
          <w:p w14:paraId="1F77F15D" w14:textId="3F6ED296"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4</w:t>
            </w:r>
          </w:p>
        </w:tc>
        <w:tc>
          <w:tcPr>
            <w:tcW w:w="1426" w:type="dxa"/>
            <w:gridSpan w:val="2"/>
            <w:vAlign w:val="center"/>
          </w:tcPr>
          <w:p w14:paraId="577331C2"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948C96C"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78642E4A"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BC94CB2" w14:textId="77777777">
        <w:trPr>
          <w:trHeight w:val="273"/>
          <w:jc w:val="center"/>
        </w:trPr>
        <w:tc>
          <w:tcPr>
            <w:tcW w:w="1227" w:type="dxa"/>
            <w:vAlign w:val="center"/>
          </w:tcPr>
          <w:p w14:paraId="543D5DB9"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1415AEC" w14:textId="199189A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挖基坑土方</w:t>
            </w:r>
          </w:p>
        </w:tc>
        <w:tc>
          <w:tcPr>
            <w:tcW w:w="1708" w:type="dxa"/>
            <w:vAlign w:val="center"/>
          </w:tcPr>
          <w:p w14:paraId="7F5AAF3E" w14:textId="77777777" w:rsidR="00C8510E" w:rsidRPr="00C8510E" w:rsidRDefault="00C8510E" w:rsidP="00C8510E">
            <w:pPr>
              <w:widowControl/>
              <w:spacing w:after="78" w:line="300" w:lineRule="exact"/>
              <w:jc w:val="left"/>
              <w:rPr>
                <w:rFonts w:ascii="仿宋" w:eastAsia="仿宋" w:hAnsi="仿宋" w:hint="eastAsia"/>
                <w:kern w:val="0"/>
                <w:szCs w:val="21"/>
              </w:rPr>
            </w:pPr>
            <w:r w:rsidRPr="00C8510E">
              <w:rPr>
                <w:rFonts w:ascii="仿宋" w:eastAsia="仿宋" w:hAnsi="仿宋" w:hint="eastAsia"/>
                <w:kern w:val="0"/>
                <w:szCs w:val="21"/>
              </w:rPr>
              <w:t>(1)土壤类别:基坑开挖</w:t>
            </w:r>
          </w:p>
          <w:p w14:paraId="5349EBF8" w14:textId="5501ED16"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(2)挖土深度:0.8m</w:t>
            </w:r>
          </w:p>
        </w:tc>
        <w:tc>
          <w:tcPr>
            <w:tcW w:w="730" w:type="dxa"/>
            <w:vAlign w:val="center"/>
          </w:tcPr>
          <w:p w14:paraId="55EE79EF" w14:textId="45F13FB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m3</w:t>
            </w:r>
          </w:p>
        </w:tc>
        <w:tc>
          <w:tcPr>
            <w:tcW w:w="963" w:type="dxa"/>
            <w:gridSpan w:val="2"/>
            <w:vAlign w:val="center"/>
          </w:tcPr>
          <w:p w14:paraId="38C8B4CB" w14:textId="5326C17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2.05</w:t>
            </w:r>
          </w:p>
        </w:tc>
        <w:tc>
          <w:tcPr>
            <w:tcW w:w="1426" w:type="dxa"/>
            <w:gridSpan w:val="2"/>
            <w:vAlign w:val="center"/>
          </w:tcPr>
          <w:p w14:paraId="06CCA9F7"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4A11084"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203831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9A59178" w14:textId="77777777">
        <w:trPr>
          <w:trHeight w:val="273"/>
          <w:jc w:val="center"/>
        </w:trPr>
        <w:tc>
          <w:tcPr>
            <w:tcW w:w="1227" w:type="dxa"/>
            <w:vAlign w:val="center"/>
          </w:tcPr>
          <w:p w14:paraId="349010BF"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5DF3F30" w14:textId="10DA19C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镇墩</w:t>
            </w:r>
          </w:p>
        </w:tc>
        <w:tc>
          <w:tcPr>
            <w:tcW w:w="1708" w:type="dxa"/>
            <w:vAlign w:val="center"/>
          </w:tcPr>
          <w:p w14:paraId="3087D913" w14:textId="1A1CA032"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(1)混凝土强度等级:C30</w:t>
            </w:r>
            <w:proofErr w:type="gramStart"/>
            <w:r w:rsidRPr="00C8510E">
              <w:rPr>
                <w:rFonts w:ascii="仿宋" w:eastAsia="仿宋" w:hAnsi="仿宋" w:hint="eastAsia"/>
                <w:kern w:val="0"/>
                <w:szCs w:val="21"/>
              </w:rPr>
              <w:t>砼</w:t>
            </w:r>
            <w:proofErr w:type="gramEnd"/>
          </w:p>
        </w:tc>
        <w:tc>
          <w:tcPr>
            <w:tcW w:w="730" w:type="dxa"/>
            <w:vAlign w:val="center"/>
          </w:tcPr>
          <w:p w14:paraId="669F7010" w14:textId="573A660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0D9AFE91" w14:textId="7668AF1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11</w:t>
            </w:r>
          </w:p>
        </w:tc>
        <w:tc>
          <w:tcPr>
            <w:tcW w:w="1426" w:type="dxa"/>
            <w:gridSpan w:val="2"/>
            <w:vAlign w:val="center"/>
          </w:tcPr>
          <w:p w14:paraId="0E24B19B"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30BE523D"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1065BA37"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465259B5" w14:textId="77777777">
        <w:trPr>
          <w:trHeight w:val="273"/>
          <w:jc w:val="center"/>
        </w:trPr>
        <w:tc>
          <w:tcPr>
            <w:tcW w:w="1227" w:type="dxa"/>
            <w:vAlign w:val="center"/>
          </w:tcPr>
          <w:p w14:paraId="4FCA78FE"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5907E4B" w14:textId="29113CE7"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管卡</w:t>
            </w:r>
          </w:p>
        </w:tc>
        <w:tc>
          <w:tcPr>
            <w:tcW w:w="1708" w:type="dxa"/>
            <w:vAlign w:val="center"/>
          </w:tcPr>
          <w:p w14:paraId="3349CACE" w14:textId="155A2B09"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(1)材质:用于DN900管</w:t>
            </w:r>
          </w:p>
        </w:tc>
        <w:tc>
          <w:tcPr>
            <w:tcW w:w="730" w:type="dxa"/>
            <w:vAlign w:val="center"/>
          </w:tcPr>
          <w:p w14:paraId="30F60639" w14:textId="3F31A5D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695973D3" w14:textId="6EB37A46"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w:t>
            </w:r>
          </w:p>
        </w:tc>
        <w:tc>
          <w:tcPr>
            <w:tcW w:w="1426" w:type="dxa"/>
            <w:gridSpan w:val="2"/>
            <w:vAlign w:val="center"/>
          </w:tcPr>
          <w:p w14:paraId="27BD4B8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40861A0"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70960533" w14:textId="77777777" w:rsidR="00C8510E" w:rsidRPr="00C8510E" w:rsidRDefault="00C8510E" w:rsidP="00C8510E">
            <w:pPr>
              <w:spacing w:afterLines="0" w:line="440" w:lineRule="exact"/>
              <w:jc w:val="center"/>
              <w:rPr>
                <w:rFonts w:ascii="仿宋" w:eastAsia="仿宋" w:hAnsi="仿宋" w:hint="eastAsia"/>
                <w:szCs w:val="21"/>
              </w:rPr>
            </w:pPr>
          </w:p>
        </w:tc>
      </w:tr>
      <w:tr w:rsidR="003A2479" w:rsidRPr="00C8510E" w14:paraId="3FE3A080" w14:textId="77777777">
        <w:trPr>
          <w:trHeight w:val="315"/>
          <w:jc w:val="center"/>
        </w:trPr>
        <w:tc>
          <w:tcPr>
            <w:tcW w:w="9747" w:type="dxa"/>
            <w:gridSpan w:val="10"/>
            <w:vAlign w:val="center"/>
          </w:tcPr>
          <w:p w14:paraId="43055D93" w14:textId="77777777" w:rsidR="003A2479" w:rsidRPr="00C8510E" w:rsidRDefault="00000000">
            <w:pPr>
              <w:spacing w:afterLines="0" w:line="440" w:lineRule="exact"/>
              <w:rPr>
                <w:rFonts w:ascii="仿宋" w:eastAsia="仿宋" w:hAnsi="仿宋" w:hint="eastAsia"/>
                <w:szCs w:val="21"/>
              </w:rPr>
            </w:pPr>
            <w:r w:rsidRPr="00C8510E">
              <w:rPr>
                <w:rFonts w:ascii="仿宋" w:eastAsia="仿宋" w:hAnsi="仿宋" w:hint="eastAsia"/>
                <w:szCs w:val="21"/>
              </w:rPr>
              <w:t>合计（元）：</w:t>
            </w:r>
          </w:p>
        </w:tc>
      </w:tr>
      <w:tr w:rsidR="003A2479" w:rsidRPr="00C8510E" w14:paraId="645C1EA4" w14:textId="77777777">
        <w:trPr>
          <w:trHeight w:val="435"/>
          <w:jc w:val="center"/>
        </w:trPr>
        <w:tc>
          <w:tcPr>
            <w:tcW w:w="1227" w:type="dxa"/>
            <w:vAlign w:val="center"/>
          </w:tcPr>
          <w:p w14:paraId="1A912F03"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发票类型</w:t>
            </w:r>
          </w:p>
        </w:tc>
        <w:tc>
          <w:tcPr>
            <w:tcW w:w="3839" w:type="dxa"/>
            <w:gridSpan w:val="3"/>
            <w:vAlign w:val="center"/>
          </w:tcPr>
          <w:p w14:paraId="4EC537C4"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增值税专用发票</w:t>
            </w:r>
          </w:p>
        </w:tc>
        <w:tc>
          <w:tcPr>
            <w:tcW w:w="963" w:type="dxa"/>
            <w:gridSpan w:val="2"/>
            <w:vAlign w:val="center"/>
          </w:tcPr>
          <w:p w14:paraId="7EF94473"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proofErr w:type="gramStart"/>
            <w:r w:rsidRPr="00C8510E">
              <w:rPr>
                <w:rFonts w:ascii="仿宋" w:eastAsia="仿宋" w:hAnsi="仿宋"/>
                <w:szCs w:val="21"/>
              </w:rPr>
              <w:t>税点</w:t>
            </w:r>
            <w:proofErr w:type="gramEnd"/>
          </w:p>
        </w:tc>
        <w:tc>
          <w:tcPr>
            <w:tcW w:w="3718" w:type="dxa"/>
            <w:gridSpan w:val="4"/>
            <w:vAlign w:val="center"/>
          </w:tcPr>
          <w:p w14:paraId="3BC3DF59" w14:textId="6BF070D6"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 xml:space="preserve"> </w:t>
            </w:r>
          </w:p>
        </w:tc>
      </w:tr>
      <w:tr w:rsidR="003A2479" w:rsidRPr="00C8510E" w14:paraId="098AC3E8" w14:textId="77777777">
        <w:trPr>
          <w:trHeight w:val="259"/>
          <w:jc w:val="center"/>
        </w:trPr>
        <w:tc>
          <w:tcPr>
            <w:tcW w:w="1227" w:type="dxa"/>
            <w:vAlign w:val="center"/>
          </w:tcPr>
          <w:p w14:paraId="3D105418"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付款方式</w:t>
            </w:r>
          </w:p>
        </w:tc>
        <w:tc>
          <w:tcPr>
            <w:tcW w:w="8520" w:type="dxa"/>
            <w:gridSpan w:val="9"/>
            <w:vAlign w:val="center"/>
          </w:tcPr>
          <w:p w14:paraId="3676E061" w14:textId="0225BDC1"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预付合同价20%，完工验收后</w:t>
            </w:r>
            <w:proofErr w:type="gramStart"/>
            <w:r w:rsidRPr="00C8510E">
              <w:rPr>
                <w:rFonts w:ascii="仿宋" w:eastAsia="仿宋" w:hAnsi="仿宋" w:hint="eastAsia"/>
                <w:szCs w:val="21"/>
              </w:rPr>
              <w:t>付合同</w:t>
            </w:r>
            <w:proofErr w:type="gramEnd"/>
            <w:r w:rsidRPr="00C8510E">
              <w:rPr>
                <w:rFonts w:ascii="仿宋" w:eastAsia="仿宋" w:hAnsi="仿宋" w:hint="eastAsia"/>
                <w:szCs w:val="21"/>
              </w:rPr>
              <w:t>价80%。</w:t>
            </w:r>
          </w:p>
        </w:tc>
      </w:tr>
      <w:tr w:rsidR="003A2479" w:rsidRPr="00C8510E" w14:paraId="6214FE5C" w14:textId="77777777">
        <w:trPr>
          <w:trHeight w:val="377"/>
          <w:jc w:val="center"/>
        </w:trPr>
        <w:tc>
          <w:tcPr>
            <w:tcW w:w="1227" w:type="dxa"/>
            <w:vAlign w:val="center"/>
          </w:tcPr>
          <w:p w14:paraId="2B8A4684"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报价有效期</w:t>
            </w:r>
          </w:p>
        </w:tc>
        <w:tc>
          <w:tcPr>
            <w:tcW w:w="3894" w:type="dxa"/>
            <w:gridSpan w:val="4"/>
            <w:vAlign w:val="center"/>
          </w:tcPr>
          <w:p w14:paraId="72C0085F" w14:textId="77777777" w:rsidR="003A2479" w:rsidRPr="00C8510E" w:rsidRDefault="003A2479">
            <w:pPr>
              <w:spacing w:afterLines="0" w:line="300" w:lineRule="exact"/>
              <w:jc w:val="left"/>
              <w:rPr>
                <w:rFonts w:ascii="仿宋" w:eastAsia="仿宋" w:hAnsi="仿宋" w:hint="eastAsia"/>
                <w:szCs w:val="21"/>
              </w:rPr>
            </w:pPr>
          </w:p>
        </w:tc>
        <w:tc>
          <w:tcPr>
            <w:tcW w:w="960" w:type="dxa"/>
            <w:gridSpan w:val="2"/>
            <w:vAlign w:val="center"/>
          </w:tcPr>
          <w:p w14:paraId="4C0E1D39" w14:textId="77777777"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质保期</w:t>
            </w:r>
          </w:p>
        </w:tc>
        <w:tc>
          <w:tcPr>
            <w:tcW w:w="3666" w:type="dxa"/>
            <w:gridSpan w:val="3"/>
            <w:vAlign w:val="center"/>
          </w:tcPr>
          <w:p w14:paraId="5483DF29" w14:textId="77777777" w:rsidR="003A2479" w:rsidRPr="00C8510E" w:rsidRDefault="003A2479">
            <w:pPr>
              <w:spacing w:afterLines="0" w:line="300" w:lineRule="exact"/>
              <w:jc w:val="left"/>
              <w:rPr>
                <w:rFonts w:ascii="仿宋" w:eastAsia="仿宋" w:hAnsi="仿宋" w:hint="eastAsia"/>
                <w:szCs w:val="21"/>
              </w:rPr>
            </w:pPr>
          </w:p>
        </w:tc>
      </w:tr>
      <w:tr w:rsidR="003A2479" w:rsidRPr="00C8510E" w14:paraId="47E5BD22" w14:textId="77777777">
        <w:trPr>
          <w:trHeight w:val="183"/>
          <w:jc w:val="center"/>
        </w:trPr>
        <w:tc>
          <w:tcPr>
            <w:tcW w:w="1227" w:type="dxa"/>
            <w:vAlign w:val="center"/>
          </w:tcPr>
          <w:p w14:paraId="5A6F00C9"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*供货期</w:t>
            </w:r>
          </w:p>
        </w:tc>
        <w:tc>
          <w:tcPr>
            <w:tcW w:w="3894" w:type="dxa"/>
            <w:gridSpan w:val="4"/>
            <w:vAlign w:val="center"/>
          </w:tcPr>
          <w:p w14:paraId="6F7E1867" w14:textId="33D333E1"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合同签订之日起30日内完工</w:t>
            </w:r>
          </w:p>
        </w:tc>
        <w:tc>
          <w:tcPr>
            <w:tcW w:w="960" w:type="dxa"/>
            <w:gridSpan w:val="2"/>
            <w:vAlign w:val="center"/>
          </w:tcPr>
          <w:p w14:paraId="537B0B26" w14:textId="77777777"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其他</w:t>
            </w:r>
          </w:p>
        </w:tc>
        <w:tc>
          <w:tcPr>
            <w:tcW w:w="3666" w:type="dxa"/>
            <w:gridSpan w:val="3"/>
            <w:vAlign w:val="center"/>
          </w:tcPr>
          <w:p w14:paraId="326781A7" w14:textId="77777777" w:rsidR="003A2479" w:rsidRPr="00C8510E" w:rsidRDefault="003A2479">
            <w:pPr>
              <w:spacing w:afterLines="0" w:line="300" w:lineRule="exact"/>
              <w:jc w:val="left"/>
              <w:rPr>
                <w:rFonts w:ascii="仿宋" w:eastAsia="仿宋" w:hAnsi="仿宋" w:hint="eastAsia"/>
                <w:szCs w:val="21"/>
              </w:rPr>
            </w:pPr>
          </w:p>
        </w:tc>
      </w:tr>
      <w:tr w:rsidR="003A2479" w:rsidRPr="00C8510E" w14:paraId="0A948FFA" w14:textId="77777777">
        <w:trPr>
          <w:trHeight w:val="630"/>
          <w:jc w:val="center"/>
        </w:trPr>
        <w:tc>
          <w:tcPr>
            <w:tcW w:w="9747" w:type="dxa"/>
            <w:gridSpan w:val="10"/>
            <w:vAlign w:val="center"/>
          </w:tcPr>
          <w:p w14:paraId="5395968B" w14:textId="77777777"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1、以上为</w:t>
            </w:r>
            <w:r w:rsidRPr="00C8510E">
              <w:rPr>
                <w:rFonts w:ascii="仿宋" w:eastAsia="仿宋" w:hAnsi="仿宋" w:hint="eastAsia"/>
                <w:sz w:val="22"/>
                <w:szCs w:val="28"/>
              </w:rPr>
              <w:t>参考报价格式，可自行修改；</w:t>
            </w:r>
            <w:r w:rsidRPr="00C8510E">
              <w:rPr>
                <w:rFonts w:ascii="仿宋" w:eastAsia="仿宋" w:hAnsi="仿宋" w:hint="eastAsia"/>
                <w:szCs w:val="21"/>
              </w:rPr>
              <w:t>如使用本报价单模板，标“*”为必填项；</w:t>
            </w:r>
          </w:p>
          <w:p w14:paraId="2CBD407E" w14:textId="35B90B7A"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2、</w:t>
            </w:r>
            <w:r w:rsidR="00C8510E" w:rsidRPr="00C8510E">
              <w:rPr>
                <w:rFonts w:ascii="仿宋" w:eastAsia="仿宋" w:hAnsi="仿宋" w:hint="eastAsia"/>
                <w:szCs w:val="21"/>
              </w:rPr>
              <w:t>供应商报价应包含材料、运输、人工、措施费、质保服务、管理费、利润、税金以及合同明示或暗示的所有可预见和不可预见的一般风险、责任和义务等所有的一切相关费用</w:t>
            </w:r>
            <w:r w:rsidRPr="00C8510E">
              <w:rPr>
                <w:rFonts w:ascii="仿宋" w:eastAsia="仿宋" w:hAnsi="仿宋" w:hint="eastAsia"/>
                <w:szCs w:val="21"/>
              </w:rPr>
              <w:t>;</w:t>
            </w:r>
          </w:p>
          <w:p w14:paraId="735FEE1F" w14:textId="3C3F5D7D"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3、地址:</w:t>
            </w:r>
            <w:r w:rsidRPr="00C8510E">
              <w:rPr>
                <w:rFonts w:ascii="仿宋" w:eastAsia="仿宋" w:hAnsi="仿宋" w:hint="eastAsia"/>
              </w:rPr>
              <w:t xml:space="preserve"> </w:t>
            </w:r>
            <w:r w:rsidRPr="00C8510E">
              <w:rPr>
                <w:rFonts w:ascii="仿宋" w:eastAsia="仿宋" w:hAnsi="仿宋" w:hint="eastAsia"/>
                <w:szCs w:val="21"/>
              </w:rPr>
              <w:t>深圳宝安航城；</w:t>
            </w:r>
          </w:p>
          <w:p w14:paraId="423F1EFC" w14:textId="77777777" w:rsidR="003A2479" w:rsidRPr="00C8510E" w:rsidRDefault="00000000">
            <w:pPr>
              <w:spacing w:afterLines="0" w:line="300" w:lineRule="exact"/>
              <w:jc w:val="left"/>
              <w:rPr>
                <w:rFonts w:ascii="仿宋" w:eastAsia="仿宋" w:hAnsi="仿宋" w:hint="eastAsia"/>
              </w:rPr>
            </w:pPr>
            <w:r w:rsidRPr="00C8510E">
              <w:rPr>
                <w:rFonts w:ascii="仿宋" w:eastAsia="仿宋" w:hAnsi="仿宋" w:hint="eastAsia"/>
                <w:szCs w:val="21"/>
              </w:rPr>
              <w:t>4、以上报价为最终报价，无现场议价，报价人参与报价即视为已知悉并接受该情况。</w:t>
            </w:r>
          </w:p>
        </w:tc>
      </w:tr>
    </w:tbl>
    <w:p w14:paraId="006428EA" w14:textId="77777777" w:rsidR="003A2479" w:rsidRDefault="003A2479">
      <w:pPr>
        <w:snapToGrid w:val="0"/>
        <w:spacing w:afterLines="0" w:line="360" w:lineRule="auto"/>
        <w:rPr>
          <w:rFonts w:ascii="仿宋" w:eastAsia="仿宋" w:hAnsi="仿宋" w:cs="Arial" w:hint="eastAsia"/>
        </w:rPr>
      </w:pPr>
    </w:p>
    <w:p w14:paraId="1D824A3D" w14:textId="77777777" w:rsidR="003A2479" w:rsidRDefault="003A2479">
      <w:pPr>
        <w:snapToGrid w:val="0"/>
        <w:spacing w:afterLines="0" w:line="360" w:lineRule="auto"/>
        <w:ind w:firstLineChars="250" w:firstLine="525"/>
        <w:jc w:val="right"/>
        <w:rPr>
          <w:rFonts w:ascii="仿宋" w:eastAsia="仿宋" w:hAnsi="仿宋" w:cs="Arial" w:hint="eastAsia"/>
        </w:rPr>
      </w:pPr>
    </w:p>
    <w:p w14:paraId="2A66C69A" w14:textId="77777777" w:rsidR="003A2479" w:rsidRDefault="003A2479">
      <w:pPr>
        <w:snapToGrid w:val="0"/>
        <w:spacing w:afterLines="0" w:line="360" w:lineRule="auto"/>
        <w:ind w:firstLineChars="250" w:firstLine="525"/>
        <w:jc w:val="right"/>
        <w:rPr>
          <w:rFonts w:ascii="仿宋" w:eastAsia="仿宋" w:hAnsi="仿宋" w:cs="Arial" w:hint="eastAsia"/>
        </w:rPr>
      </w:pPr>
    </w:p>
    <w:p w14:paraId="43DDCBE6" w14:textId="77777777" w:rsidR="003A247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EE41B1C" w14:textId="77777777" w:rsidR="003A2479" w:rsidRDefault="00000000" w:rsidP="00F2010C">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FF0D1DE" w14:textId="77777777" w:rsidR="003A2479" w:rsidRDefault="003A2479">
      <w:pPr>
        <w:spacing w:after="78" w:line="288" w:lineRule="auto"/>
        <w:rPr>
          <w:rFonts w:ascii="仿宋" w:eastAsia="仿宋" w:hAnsi="仿宋" w:hint="eastAsia"/>
          <w:b/>
          <w:szCs w:val="21"/>
        </w:rPr>
      </w:pPr>
    </w:p>
    <w:p w14:paraId="54B0238A" w14:textId="77777777" w:rsidR="003A2479"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9" w:name="_Toc116850266"/>
      <w:bookmarkStart w:id="10" w:name="_Toc133335897"/>
      <w:r>
        <w:rPr>
          <w:rFonts w:ascii="仿宋" w:eastAsia="仿宋" w:hAnsi="仿宋" w:hint="eastAsia"/>
          <w:b/>
          <w:bCs/>
          <w:kern w:val="0"/>
          <w:sz w:val="24"/>
        </w:rPr>
        <w:t>响应供应商认为有必要提供的其他材料</w:t>
      </w:r>
      <w:bookmarkEnd w:id="9"/>
      <w:bookmarkEnd w:id="10"/>
    </w:p>
    <w:p w14:paraId="04504293" w14:textId="77777777" w:rsidR="003A2479" w:rsidRDefault="003A2479">
      <w:pPr>
        <w:spacing w:after="78" w:line="288" w:lineRule="auto"/>
        <w:rPr>
          <w:rFonts w:ascii="仿宋" w:eastAsia="仿宋" w:hAnsi="仿宋" w:hint="eastAsia"/>
          <w:b/>
          <w:szCs w:val="21"/>
        </w:rPr>
      </w:pPr>
    </w:p>
    <w:sectPr w:rsidR="003A247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3A88B" w14:textId="77777777" w:rsidR="00A8356A" w:rsidRDefault="00A8356A">
      <w:pPr>
        <w:spacing w:after="60" w:line="240" w:lineRule="auto"/>
      </w:pPr>
      <w:r>
        <w:separator/>
      </w:r>
    </w:p>
  </w:endnote>
  <w:endnote w:type="continuationSeparator" w:id="0">
    <w:p w14:paraId="2EB7872A" w14:textId="77777777" w:rsidR="00A8356A" w:rsidRDefault="00A8356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E6C2" w14:textId="77777777" w:rsidR="003A2479" w:rsidRDefault="003A247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4FEF208" w14:textId="77777777" w:rsidR="003A2479" w:rsidRDefault="00000000">
        <w:pPr>
          <w:pStyle w:val="ab"/>
          <w:spacing w:after="60"/>
        </w:pPr>
        <w:r>
          <w:t xml:space="preserve">     </w:t>
        </w:r>
      </w:p>
    </w:sdtContent>
  </w:sdt>
  <w:p w14:paraId="23980FC6" w14:textId="77777777" w:rsidR="003A2479" w:rsidRDefault="003A247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96E1" w14:textId="77777777" w:rsidR="003A2479" w:rsidRDefault="003A247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9BCC" w14:textId="77777777" w:rsidR="00A8356A" w:rsidRDefault="00A8356A">
      <w:pPr>
        <w:spacing w:after="60"/>
      </w:pPr>
      <w:r>
        <w:separator/>
      </w:r>
    </w:p>
  </w:footnote>
  <w:footnote w:type="continuationSeparator" w:id="0">
    <w:p w14:paraId="68B804E5" w14:textId="77777777" w:rsidR="00A8356A" w:rsidRDefault="00A8356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EA2A3" w14:textId="77777777" w:rsidR="003A2479" w:rsidRDefault="003A247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95BD" w14:textId="77777777" w:rsidR="003A2479" w:rsidRDefault="003A247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7352" w14:textId="77777777" w:rsidR="003A2479" w:rsidRDefault="003A247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B2EBD"/>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5" w15:restartNumberingAfterBreak="0">
    <w:nsid w:val="2D490B22"/>
    <w:multiLevelType w:val="multilevel"/>
    <w:tmpl w:val="7E145692"/>
    <w:lvl w:ilvl="0">
      <w:start w:val="3"/>
      <w:numFmt w:val="chineseCountingThousand"/>
      <w:lvlText w:val="%1、"/>
      <w:lvlJc w:val="right"/>
      <w:pPr>
        <w:ind w:left="4105"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E7755BC"/>
    <w:multiLevelType w:val="multilevel"/>
    <w:tmpl w:val="2E7755B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3B825C7"/>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76527F9"/>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63258935">
    <w:abstractNumId w:val="2"/>
  </w:num>
  <w:num w:numId="2" w16cid:durableId="1970815298">
    <w:abstractNumId w:val="12"/>
  </w:num>
  <w:num w:numId="3" w16cid:durableId="261571158">
    <w:abstractNumId w:val="11"/>
  </w:num>
  <w:num w:numId="4" w16cid:durableId="1266501787">
    <w:abstractNumId w:val="6"/>
  </w:num>
  <w:num w:numId="5" w16cid:durableId="1983387439">
    <w:abstractNumId w:val="13"/>
  </w:num>
  <w:num w:numId="6" w16cid:durableId="798300171">
    <w:abstractNumId w:val="3"/>
  </w:num>
  <w:num w:numId="7" w16cid:durableId="768888119">
    <w:abstractNumId w:val="7"/>
  </w:num>
  <w:num w:numId="8" w16cid:durableId="1933246779">
    <w:abstractNumId w:val="0"/>
  </w:num>
  <w:num w:numId="9" w16cid:durableId="842017322">
    <w:abstractNumId w:val="9"/>
  </w:num>
  <w:num w:numId="10" w16cid:durableId="2136635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743676">
    <w:abstractNumId w:val="8"/>
  </w:num>
  <w:num w:numId="12" w16cid:durableId="808670086">
    <w:abstractNumId w:val="10"/>
  </w:num>
  <w:num w:numId="13" w16cid:durableId="990718169">
    <w:abstractNumId w:val="1"/>
  </w:num>
  <w:num w:numId="14" w16cid:durableId="1140659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iMDcwNmYxOWE5YWM0YzRiNDJhNWI2MDU4MDI2NTA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1A6"/>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59F1"/>
    <w:rsid w:val="00066C0B"/>
    <w:rsid w:val="00067D56"/>
    <w:rsid w:val="00071566"/>
    <w:rsid w:val="000727AB"/>
    <w:rsid w:val="000740F1"/>
    <w:rsid w:val="0007588C"/>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11B6"/>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382"/>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5A9"/>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65F7"/>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5CF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2479"/>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5E4"/>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76F"/>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3E28"/>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1139"/>
    <w:rsid w:val="004B387F"/>
    <w:rsid w:val="004B3AFC"/>
    <w:rsid w:val="004B3B1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3FE1"/>
    <w:rsid w:val="00526149"/>
    <w:rsid w:val="005275B1"/>
    <w:rsid w:val="00533FDC"/>
    <w:rsid w:val="00535658"/>
    <w:rsid w:val="00535D01"/>
    <w:rsid w:val="00536D23"/>
    <w:rsid w:val="00537E56"/>
    <w:rsid w:val="00542423"/>
    <w:rsid w:val="005424FA"/>
    <w:rsid w:val="00542804"/>
    <w:rsid w:val="005442A1"/>
    <w:rsid w:val="005448D3"/>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77273"/>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0E33"/>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B29"/>
    <w:rsid w:val="007E4C24"/>
    <w:rsid w:val="007E5ACC"/>
    <w:rsid w:val="007E5BE0"/>
    <w:rsid w:val="007E6C06"/>
    <w:rsid w:val="007F3C5F"/>
    <w:rsid w:val="007F3F6F"/>
    <w:rsid w:val="007F5C19"/>
    <w:rsid w:val="007F629E"/>
    <w:rsid w:val="007F636F"/>
    <w:rsid w:val="007F6A3A"/>
    <w:rsid w:val="007F7ABE"/>
    <w:rsid w:val="007F7B16"/>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6D2E"/>
    <w:rsid w:val="008170A2"/>
    <w:rsid w:val="0082001E"/>
    <w:rsid w:val="0082010C"/>
    <w:rsid w:val="0082286A"/>
    <w:rsid w:val="00822AF4"/>
    <w:rsid w:val="00822C2E"/>
    <w:rsid w:val="00823650"/>
    <w:rsid w:val="0082439D"/>
    <w:rsid w:val="008256C9"/>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058"/>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292"/>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475C"/>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669"/>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6DF"/>
    <w:rsid w:val="00A74778"/>
    <w:rsid w:val="00A749BF"/>
    <w:rsid w:val="00A76721"/>
    <w:rsid w:val="00A81B5E"/>
    <w:rsid w:val="00A81FED"/>
    <w:rsid w:val="00A83297"/>
    <w:rsid w:val="00A834FE"/>
    <w:rsid w:val="00A8356A"/>
    <w:rsid w:val="00A839D9"/>
    <w:rsid w:val="00A83BB0"/>
    <w:rsid w:val="00A83D09"/>
    <w:rsid w:val="00A866A5"/>
    <w:rsid w:val="00A86FF9"/>
    <w:rsid w:val="00AA6498"/>
    <w:rsid w:val="00AA6EB5"/>
    <w:rsid w:val="00AB051D"/>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40B"/>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10E"/>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0436"/>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141"/>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4B6"/>
    <w:rsid w:val="00DB03FB"/>
    <w:rsid w:val="00DB13C2"/>
    <w:rsid w:val="00DB1AF4"/>
    <w:rsid w:val="00DB21A7"/>
    <w:rsid w:val="00DB482A"/>
    <w:rsid w:val="00DB60A6"/>
    <w:rsid w:val="00DB60E1"/>
    <w:rsid w:val="00DB63DA"/>
    <w:rsid w:val="00DC03B2"/>
    <w:rsid w:val="00DC082B"/>
    <w:rsid w:val="00DC2565"/>
    <w:rsid w:val="00DC2595"/>
    <w:rsid w:val="00DC3488"/>
    <w:rsid w:val="00DC4EA1"/>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10F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1787E"/>
    <w:rsid w:val="00F2010C"/>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4F7C"/>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760D"/>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684"/>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9420D3"/>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10D4011"/>
    <w:rsid w:val="557F0F30"/>
    <w:rsid w:val="559E5CE3"/>
    <w:rsid w:val="56DD8954"/>
    <w:rsid w:val="57AFC3C2"/>
    <w:rsid w:val="58747B33"/>
    <w:rsid w:val="59FF3A15"/>
    <w:rsid w:val="5AFFC0B6"/>
    <w:rsid w:val="5B70150C"/>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DA7446"/>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1C5CC"/>
  <w15:docId w15:val="{C482B5FF-D11C-4D8D-BE0D-C39EADCD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paragraph" w:styleId="af9">
    <w:name w:val="Revision"/>
    <w:hidden/>
    <w:uiPriority w:val="99"/>
    <w:unhideWhenUsed/>
    <w:rsid w:val="00F2010C"/>
    <w:rPr>
      <w:rFonts w:ascii="Arial" w:hAnsi="Arial"/>
      <w:kern w:val="2"/>
      <w:sz w:val="21"/>
      <w:szCs w:val="24"/>
    </w:rPr>
  </w:style>
  <w:style w:type="paragraph" w:customStyle="1" w:styleId="Bodytext1">
    <w:name w:val="Body text|1"/>
    <w:basedOn w:val="a"/>
    <w:qFormat/>
    <w:rsid w:val="007B0E33"/>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2386</Words>
  <Characters>13606</Characters>
  <Application>Microsoft Office Word</Application>
  <DocSecurity>0</DocSecurity>
  <Lines>113</Lines>
  <Paragraphs>31</Paragraphs>
  <ScaleCrop>false</ScaleCrop>
  <Company>Microsoft</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91</cp:revision>
  <cp:lastPrinted>2023-03-29T09:09:00Z</cp:lastPrinted>
  <dcterms:created xsi:type="dcterms:W3CDTF">2024-07-28T14:16:00Z</dcterms:created>
  <dcterms:modified xsi:type="dcterms:W3CDTF">2024-11-18T07:55:00Z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FF56F99CD285424291F652535DE0DDBD_13</vt:lpwstr>
  </property>
</Properties>
</file>